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2D" w:rsidRPr="00AF67DC" w:rsidRDefault="00F73093">
      <w:pPr>
        <w:spacing w:after="0" w:line="408" w:lineRule="auto"/>
        <w:ind w:left="120"/>
        <w:jc w:val="center"/>
        <w:rPr>
          <w:lang w:val="ru-RU"/>
        </w:rPr>
      </w:pPr>
      <w:bookmarkStart w:id="0" w:name="block-54638566"/>
      <w:r w:rsidRPr="00AF67DC">
        <w:rPr>
          <w:rFonts w:ascii="Times New Roman" w:hAnsi="Times New Roman"/>
          <w:color w:val="000000"/>
          <w:sz w:val="28"/>
          <w:lang w:val="ru-RU"/>
        </w:rPr>
        <w:t>МИНИСТЕРСТВО ПРОСВЕЩЕНИЯ РОССИЙСКОЙ ФЕДЕРАЦИИ</w:t>
      </w:r>
    </w:p>
    <w:p w:rsidR="00D3122D" w:rsidRPr="00AF67DC" w:rsidRDefault="00F73093" w:rsidP="00AF67DC">
      <w:pPr>
        <w:spacing w:after="0" w:line="240" w:lineRule="auto"/>
        <w:ind w:left="119"/>
        <w:jc w:val="center"/>
        <w:rPr>
          <w:lang w:val="ru-RU"/>
        </w:rPr>
      </w:pPr>
      <w:bookmarkStart w:id="1" w:name="0ff8209f-a031-4e38-b2e9-77222347598e"/>
      <w:r w:rsidRPr="00AF67DC">
        <w:rPr>
          <w:rFonts w:ascii="Times New Roman" w:hAnsi="Times New Roman"/>
          <w:color w:val="000000"/>
          <w:sz w:val="28"/>
          <w:lang w:val="ru-RU"/>
        </w:rPr>
        <w:t xml:space="preserve"> Министерство образования Вологодской области</w:t>
      </w:r>
      <w:bookmarkEnd w:id="1"/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122D" w:rsidRPr="00AF67DC" w:rsidRDefault="00F73093" w:rsidP="00AF67DC">
      <w:pPr>
        <w:spacing w:after="0" w:line="240" w:lineRule="auto"/>
        <w:ind w:left="119"/>
        <w:jc w:val="center"/>
        <w:rPr>
          <w:lang w:val="ru-RU"/>
        </w:rPr>
      </w:pPr>
      <w:bookmarkStart w:id="2" w:name="faacd0a8-d455-4eb1-b068-cbe4889abc92"/>
      <w:r w:rsidRPr="00AF67DC">
        <w:rPr>
          <w:rFonts w:ascii="Times New Roman" w:hAnsi="Times New Roman"/>
          <w:color w:val="000000"/>
          <w:sz w:val="28"/>
          <w:lang w:val="ru-RU"/>
        </w:rPr>
        <w:t>Комитет по образованию администрации Вологодского округа</w:t>
      </w:r>
      <w:bookmarkEnd w:id="2"/>
    </w:p>
    <w:p w:rsidR="00D3122D" w:rsidRPr="00AF67DC" w:rsidRDefault="00F73093" w:rsidP="00AF67DC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МБОУ ВМО "Кипеловская средняя школа"</w:t>
      </w:r>
    </w:p>
    <w:p w:rsidR="00AF67DC" w:rsidRDefault="00AF67DC">
      <w:pPr>
        <w:spacing w:after="0" w:line="408" w:lineRule="auto"/>
        <w:ind w:left="120"/>
        <w:jc w:val="center"/>
        <w:rPr>
          <w:lang w:val="ru-RU"/>
        </w:rPr>
      </w:pPr>
    </w:p>
    <w:p w:rsidR="00AF67DC" w:rsidRDefault="00AF67DC">
      <w:pPr>
        <w:spacing w:after="0" w:line="408" w:lineRule="auto"/>
        <w:ind w:left="120"/>
        <w:jc w:val="center"/>
        <w:rPr>
          <w:lang w:val="ru-RU"/>
        </w:rPr>
      </w:pPr>
    </w:p>
    <w:p w:rsidR="00AF67DC" w:rsidRDefault="00AF67DC">
      <w:pPr>
        <w:spacing w:after="0" w:line="408" w:lineRule="auto"/>
        <w:ind w:left="120"/>
        <w:jc w:val="center"/>
        <w:rPr>
          <w:lang w:val="ru-RU"/>
        </w:rPr>
      </w:pPr>
    </w:p>
    <w:p w:rsidR="00AF67DC" w:rsidRDefault="00AF67DC">
      <w:pPr>
        <w:spacing w:after="0" w:line="408" w:lineRule="auto"/>
        <w:ind w:left="120"/>
        <w:jc w:val="center"/>
        <w:rPr>
          <w:lang w:val="ru-RU"/>
        </w:rPr>
      </w:pPr>
    </w:p>
    <w:p w:rsidR="00AF67DC" w:rsidRPr="00AF67DC" w:rsidRDefault="00AF67DC">
      <w:pPr>
        <w:spacing w:after="0" w:line="408" w:lineRule="auto"/>
        <w:ind w:left="120"/>
        <w:jc w:val="center"/>
        <w:rPr>
          <w:lang w:val="ru-RU"/>
        </w:rPr>
      </w:pPr>
    </w:p>
    <w:tbl>
      <w:tblPr>
        <w:tblW w:w="10631" w:type="dxa"/>
        <w:tblLook w:val="04A0"/>
      </w:tblPr>
      <w:tblGrid>
        <w:gridCol w:w="709"/>
        <w:gridCol w:w="5528"/>
        <w:gridCol w:w="4394"/>
      </w:tblGrid>
      <w:tr w:rsidR="00AF67DC" w:rsidRPr="00681F1F" w:rsidTr="00416EC6">
        <w:tc>
          <w:tcPr>
            <w:tcW w:w="709" w:type="dxa"/>
          </w:tcPr>
          <w:p w:rsidR="00AF67DC" w:rsidRPr="001906B1" w:rsidRDefault="00AF67DC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AF67DC" w:rsidRPr="00EE33F0" w:rsidRDefault="00AF67DC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E33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AF67DC" w:rsidRPr="00EE33F0" w:rsidRDefault="00AF67DC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E33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AF67DC" w:rsidRPr="00EE33F0" w:rsidRDefault="002B08EA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от «29</w:t>
            </w:r>
            <w:r w:rsidR="00AF67DC" w:rsidRPr="00EE33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F67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08.2025</w:t>
            </w:r>
            <w:r w:rsidR="00AF67DC" w:rsidRPr="00EE33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 №1</w:t>
            </w:r>
          </w:p>
          <w:p w:rsidR="00AF67DC" w:rsidRPr="00EE33F0" w:rsidRDefault="00AF67DC" w:rsidP="00416E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AF67DC" w:rsidRPr="00EE33F0" w:rsidRDefault="00AF67DC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E33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F67DC" w:rsidRPr="00EE33F0" w:rsidRDefault="00AF67DC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E33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директора</w:t>
            </w:r>
          </w:p>
          <w:p w:rsidR="00AF67DC" w:rsidRPr="00EE33F0" w:rsidRDefault="002B08EA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 w:rsidR="00AF67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08.2025</w:t>
            </w:r>
            <w:r w:rsidR="00AF67DC" w:rsidRPr="00EE33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 </w:t>
            </w:r>
            <w:r w:rsidR="00AF67DC" w:rsidRPr="00B876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B822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124</w:t>
            </w:r>
          </w:p>
          <w:p w:rsidR="00AF67DC" w:rsidRPr="00EE33F0" w:rsidRDefault="00AF67DC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F67DC" w:rsidRPr="00EE33F0" w:rsidRDefault="00AF67DC" w:rsidP="00416E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F73093">
      <w:pPr>
        <w:spacing w:after="0" w:line="408" w:lineRule="auto"/>
        <w:ind w:left="120"/>
        <w:jc w:val="center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122D" w:rsidRPr="00AF67DC" w:rsidRDefault="00F73093">
      <w:pPr>
        <w:spacing w:after="0" w:line="408" w:lineRule="auto"/>
        <w:ind w:left="120"/>
        <w:jc w:val="center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7076266)</w:t>
      </w:r>
    </w:p>
    <w:p w:rsidR="00D3122D" w:rsidRPr="00AF67DC" w:rsidRDefault="00D3122D">
      <w:pPr>
        <w:spacing w:after="0"/>
        <w:ind w:left="120"/>
        <w:jc w:val="center"/>
        <w:rPr>
          <w:lang w:val="ru-RU"/>
        </w:rPr>
      </w:pPr>
    </w:p>
    <w:p w:rsidR="00D3122D" w:rsidRPr="00AF67DC" w:rsidRDefault="00F73093">
      <w:pPr>
        <w:spacing w:after="0" w:line="408" w:lineRule="auto"/>
        <w:ind w:left="120"/>
        <w:jc w:val="center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002AB2" w:rsidRDefault="00F73093" w:rsidP="00002AB2">
      <w:pPr>
        <w:spacing w:after="0" w:line="240" w:lineRule="auto"/>
        <w:ind w:left="120"/>
        <w:jc w:val="center"/>
        <w:rPr>
          <w:b/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AF67DC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  <w:r w:rsidR="00002AB2" w:rsidRPr="00002A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="00002AB2" w:rsidRPr="00002AB2">
        <w:rPr>
          <w:rFonts w:ascii="Times New Roman" w:hAnsi="Times New Roman" w:cs="Times New Roman"/>
          <w:sz w:val="28"/>
          <w:szCs w:val="28"/>
          <w:lang w:val="ru-RU"/>
        </w:rPr>
        <w:t>НОДА</w:t>
      </w:r>
      <w:r w:rsidR="00002A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02AB2" w:rsidRDefault="00002AB2" w:rsidP="00002AB2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(вариант 6.1)</w:t>
      </w:r>
    </w:p>
    <w:p w:rsidR="00D3122D" w:rsidRPr="00AF67DC" w:rsidRDefault="00D3122D">
      <w:pPr>
        <w:spacing w:after="0" w:line="408" w:lineRule="auto"/>
        <w:ind w:left="120"/>
        <w:jc w:val="center"/>
        <w:rPr>
          <w:lang w:val="ru-RU"/>
        </w:rPr>
      </w:pPr>
    </w:p>
    <w:p w:rsidR="00D3122D" w:rsidRPr="00AF67DC" w:rsidRDefault="00D3122D">
      <w:pPr>
        <w:spacing w:after="0"/>
        <w:ind w:left="120"/>
        <w:jc w:val="center"/>
        <w:rPr>
          <w:lang w:val="ru-RU"/>
        </w:rPr>
      </w:pPr>
    </w:p>
    <w:p w:rsidR="00D3122D" w:rsidRPr="00AF67DC" w:rsidRDefault="00D3122D">
      <w:pPr>
        <w:spacing w:after="0"/>
        <w:ind w:left="120"/>
        <w:jc w:val="center"/>
        <w:rPr>
          <w:lang w:val="ru-RU"/>
        </w:rPr>
      </w:pPr>
    </w:p>
    <w:p w:rsidR="00D3122D" w:rsidRPr="00AF67DC" w:rsidRDefault="00D3122D">
      <w:pPr>
        <w:spacing w:after="0"/>
        <w:ind w:left="120"/>
        <w:jc w:val="center"/>
        <w:rPr>
          <w:lang w:val="ru-RU"/>
        </w:rPr>
      </w:pPr>
    </w:p>
    <w:p w:rsidR="00D3122D" w:rsidRPr="00AF67DC" w:rsidRDefault="00D3122D">
      <w:pPr>
        <w:spacing w:after="0"/>
        <w:ind w:left="120"/>
        <w:jc w:val="center"/>
        <w:rPr>
          <w:lang w:val="ru-RU"/>
        </w:rPr>
      </w:pPr>
    </w:p>
    <w:p w:rsidR="00D3122D" w:rsidRPr="00AF67DC" w:rsidRDefault="00D3122D">
      <w:pPr>
        <w:spacing w:after="0"/>
        <w:ind w:left="120"/>
        <w:jc w:val="center"/>
        <w:rPr>
          <w:lang w:val="ru-RU"/>
        </w:rPr>
      </w:pPr>
    </w:p>
    <w:p w:rsidR="00D3122D" w:rsidRDefault="00D3122D">
      <w:pPr>
        <w:spacing w:after="0"/>
        <w:ind w:left="120"/>
        <w:jc w:val="center"/>
        <w:rPr>
          <w:lang w:val="ru-RU"/>
        </w:rPr>
      </w:pPr>
    </w:p>
    <w:p w:rsidR="00D3122D" w:rsidRPr="00AF67DC" w:rsidRDefault="00F73093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п. Кипелово </w:t>
      </w:r>
      <w:bookmarkStart w:id="4" w:name="df49827c-e8f0-4c9a-abd2-415b465ab7b1"/>
      <w:bookmarkEnd w:id="3"/>
      <w:r w:rsidRPr="00AF67D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rPr>
          <w:lang w:val="ru-RU"/>
        </w:rPr>
        <w:sectPr w:rsidR="00D3122D" w:rsidRPr="00AF67DC">
          <w:pgSz w:w="11906" w:h="16383"/>
          <w:pgMar w:top="1134" w:right="850" w:bottom="1134" w:left="1701" w:header="720" w:footer="720" w:gutter="0"/>
          <w:cols w:space="720"/>
        </w:sect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bookmarkStart w:id="5" w:name="block-54638569"/>
      <w:bookmarkEnd w:id="0"/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122D" w:rsidRPr="00AF67DC" w:rsidRDefault="00D3122D">
      <w:pPr>
        <w:spacing w:after="0"/>
        <w:ind w:firstLine="600"/>
        <w:rPr>
          <w:lang w:val="ru-RU"/>
        </w:rPr>
      </w:pPr>
    </w:p>
    <w:p w:rsidR="00D3122D" w:rsidRPr="00AF67DC" w:rsidRDefault="00D3122D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AF67DC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3122D" w:rsidRPr="00AF67DC" w:rsidRDefault="00F73093">
      <w:pPr>
        <w:spacing w:after="0" w:line="48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3122D" w:rsidRPr="00AF67DC" w:rsidRDefault="00D3122D">
      <w:pPr>
        <w:spacing w:after="0" w:line="120" w:lineRule="auto"/>
        <w:ind w:left="120"/>
        <w:rPr>
          <w:lang w:val="ru-RU"/>
        </w:rPr>
      </w:pP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D3122D" w:rsidRPr="00AF67DC" w:rsidRDefault="00D3122D">
      <w:pPr>
        <w:rPr>
          <w:lang w:val="ru-RU"/>
        </w:rPr>
        <w:sectPr w:rsidR="00D3122D" w:rsidRPr="00AF67DC">
          <w:pgSz w:w="11906" w:h="16383"/>
          <w:pgMar w:top="1134" w:right="850" w:bottom="1134" w:left="1701" w:header="720" w:footer="720" w:gutter="0"/>
          <w:cols w:space="720"/>
        </w:sectPr>
      </w:pPr>
    </w:p>
    <w:p w:rsidR="00D3122D" w:rsidRPr="00AF67DC" w:rsidRDefault="00F73093">
      <w:pPr>
        <w:spacing w:before="161" w:after="161"/>
        <w:ind w:left="120"/>
        <w:rPr>
          <w:lang w:val="ru-RU"/>
        </w:rPr>
      </w:pPr>
      <w:bookmarkStart w:id="7" w:name="block-54638565"/>
      <w:bookmarkEnd w:id="5"/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3122D" w:rsidRPr="00AF67DC" w:rsidRDefault="00F73093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AF67D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3122D" w:rsidRPr="00AF67DC" w:rsidRDefault="00D3122D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D3122D" w:rsidRPr="00AF67DC" w:rsidRDefault="00D3122D">
      <w:pPr>
        <w:spacing w:after="0" w:line="48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D3122D" w:rsidRPr="00AF67DC" w:rsidRDefault="00D3122D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D3122D" w:rsidRPr="00AF67DC" w:rsidRDefault="00D3122D">
      <w:pPr>
        <w:spacing w:after="0" w:line="48" w:lineRule="auto"/>
        <w:ind w:left="120"/>
        <w:jc w:val="both"/>
        <w:rPr>
          <w:lang w:val="ru-RU"/>
        </w:rPr>
      </w:pP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3122D" w:rsidRPr="00AF67DC" w:rsidRDefault="00D3122D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D3122D" w:rsidRPr="00AF67DC" w:rsidRDefault="00D3122D">
      <w:pPr>
        <w:spacing w:after="0" w:line="144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122D" w:rsidRPr="00AF67DC" w:rsidRDefault="00D3122D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3122D" w:rsidRPr="00AF67DC" w:rsidRDefault="00D3122D">
      <w:pPr>
        <w:spacing w:after="0" w:line="96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3122D" w:rsidRPr="00AF67DC" w:rsidRDefault="00D3122D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>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22D" w:rsidRPr="00AF67DC" w:rsidRDefault="00D3122D">
      <w:pPr>
        <w:spacing w:after="0" w:line="96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D3122D" w:rsidRPr="00AF67DC" w:rsidRDefault="00D3122D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3122D" w:rsidRPr="00AF67DC" w:rsidRDefault="00D3122D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3122D" w:rsidRPr="00AF67DC" w:rsidRDefault="00D3122D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3122D" w:rsidRPr="00AF67DC" w:rsidRDefault="00D3122D">
      <w:pPr>
        <w:spacing w:after="0" w:line="96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3122D" w:rsidRPr="00AF67DC" w:rsidRDefault="00D3122D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3122D" w:rsidRPr="00AF67DC" w:rsidRDefault="00D3122D">
      <w:pPr>
        <w:spacing w:after="0" w:line="96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3122D" w:rsidRPr="00AF67DC" w:rsidRDefault="00D3122D">
      <w:pPr>
        <w:rPr>
          <w:lang w:val="ru-RU"/>
        </w:rPr>
        <w:sectPr w:rsidR="00D3122D" w:rsidRPr="00AF67DC">
          <w:pgSz w:w="11906" w:h="16383"/>
          <w:pgMar w:top="1134" w:right="850" w:bottom="1134" w:left="1701" w:header="720" w:footer="720" w:gutter="0"/>
          <w:cols w:space="720"/>
        </w:sectPr>
      </w:pPr>
    </w:p>
    <w:p w:rsidR="00D3122D" w:rsidRPr="00AF67DC" w:rsidRDefault="00F73093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54638567"/>
      <w:bookmarkEnd w:id="7"/>
      <w:r w:rsidRPr="00AF67D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3122D" w:rsidRPr="00AF67DC" w:rsidRDefault="00F73093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AF67D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AF67D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122D" w:rsidRPr="00AF67DC" w:rsidRDefault="00D3122D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D3122D" w:rsidRPr="00AF67DC" w:rsidRDefault="00D3122D">
      <w:pPr>
        <w:spacing w:after="0" w:line="144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3122D" w:rsidRPr="00AF67DC" w:rsidRDefault="00D3122D">
      <w:pPr>
        <w:spacing w:after="0" w:line="168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AF67D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F67D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F67D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AF67D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D3122D" w:rsidRPr="00AF67DC" w:rsidRDefault="00D3122D">
      <w:pPr>
        <w:rPr>
          <w:lang w:val="ru-RU"/>
        </w:rPr>
        <w:sectPr w:rsidR="00D3122D" w:rsidRPr="00AF67DC">
          <w:pgSz w:w="11906" w:h="16383"/>
          <w:pgMar w:top="1134" w:right="850" w:bottom="1134" w:left="1701" w:header="720" w:footer="720" w:gutter="0"/>
          <w:cols w:space="720"/>
        </w:sectPr>
      </w:pPr>
    </w:p>
    <w:p w:rsidR="00D3122D" w:rsidRDefault="00F73093">
      <w:pPr>
        <w:spacing w:after="0"/>
        <w:ind w:left="120"/>
      </w:pPr>
      <w:bookmarkStart w:id="22" w:name="block-54638573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3122D" w:rsidRPr="00AF67DC" w:rsidRDefault="00F73093">
      <w:pPr>
        <w:spacing w:after="0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61"/>
        <w:gridCol w:w="4059"/>
        <w:gridCol w:w="1276"/>
        <w:gridCol w:w="850"/>
        <w:gridCol w:w="1276"/>
        <w:gridCol w:w="2126"/>
        <w:gridCol w:w="8"/>
        <w:gridCol w:w="26"/>
        <w:gridCol w:w="105"/>
        <w:gridCol w:w="3405"/>
      </w:tblGrid>
      <w:tr w:rsidR="001737B9" w:rsidRPr="00681F1F" w:rsidTr="0024129A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4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4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353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1737B9" w:rsidRPr="0024129A" w:rsidRDefault="0024129A">
            <w:pPr>
              <w:spacing w:after="0"/>
              <w:ind w:left="135"/>
              <w:rPr>
                <w:lang w:val="ru-RU"/>
              </w:rPr>
            </w:pPr>
            <w:r w:rsidRPr="0035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реализации воспитательного потенциала темы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 учетом рабочей программы воспитания</w:t>
            </w:r>
          </w:p>
        </w:tc>
      </w:tr>
      <w:tr w:rsidR="001737B9" w:rsidTr="0024129A">
        <w:trPr>
          <w:trHeight w:val="144"/>
          <w:tblCellSpacing w:w="20" w:type="nil"/>
        </w:trPr>
        <w:tc>
          <w:tcPr>
            <w:tcW w:w="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7B9" w:rsidRPr="0024129A" w:rsidRDefault="001737B9">
            <w:pPr>
              <w:rPr>
                <w:lang w:val="ru-RU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7B9" w:rsidRPr="0024129A" w:rsidRDefault="001737B9">
            <w:pPr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2134" w:type="dxa"/>
            <w:gridSpan w:val="2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737B9" w:rsidRDefault="001737B9"/>
        </w:tc>
        <w:tc>
          <w:tcPr>
            <w:tcW w:w="3536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1737B9" w:rsidRDefault="001737B9"/>
        </w:tc>
      </w:tr>
      <w:tr w:rsidR="0024129A" w:rsidTr="0024129A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24129A" w:rsidRDefault="0024129A" w:rsidP="00173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13626" w:rsidRPr="00681F1F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3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213626" w:rsidRPr="00213626" w:rsidRDefault="00213626" w:rsidP="0021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</w:t>
            </w:r>
            <w:proofErr w:type="gramStart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интереса к истории и современному состоянию российской науки и технологии; </w:t>
            </w:r>
          </w:p>
          <w:p w:rsidR="00213626" w:rsidRPr="00213626" w:rsidRDefault="00213626" w:rsidP="0021362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ценностного отношения к достижениям российских инженеров и ученых;</w:t>
            </w:r>
          </w:p>
          <w:p w:rsidR="00213626" w:rsidRPr="00213626" w:rsidRDefault="00213626" w:rsidP="00213626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ориентироваться в мире современных профессий</w:t>
            </w:r>
            <w:r w:rsidRPr="00213626">
              <w:rPr>
                <w:sz w:val="28"/>
                <w:szCs w:val="28"/>
                <w:lang w:val="ru-RU"/>
              </w:rPr>
              <w:t>;</w:t>
            </w: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3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3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7F40A5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522CAD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13626" w:rsidRPr="00681F1F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13626" w:rsidRPr="00213626" w:rsidRDefault="00213626" w:rsidP="0021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у обучающихся трудовых умений и навыков; </w:t>
            </w:r>
          </w:p>
          <w:p w:rsidR="00213626" w:rsidRPr="00213626" w:rsidRDefault="00213626" w:rsidP="0021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гибких навыков; </w:t>
            </w:r>
          </w:p>
          <w:p w:rsidR="00213626" w:rsidRPr="00213626" w:rsidRDefault="00213626" w:rsidP="0021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</w:t>
            </w:r>
            <w:proofErr w:type="gramStart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проектного 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и технологического мышления; </w:t>
            </w:r>
          </w:p>
          <w:p w:rsidR="00213626" w:rsidRPr="00213626" w:rsidRDefault="00213626" w:rsidP="00213626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развитие у обучающихся профессионально важных качеств – ценностей труда: ответственности; самоорганизации; сотрудничества, командной работы; деловой коммуникации;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-ф</w:t>
            </w:r>
            <w:proofErr w:type="gramEnd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ормирование у обучающихся умения ориентироваться в мире современных профессий;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547F1A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RPr="00681F1F" w:rsidTr="0030790D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 w:rsidP="001737B9">
            <w:pPr>
              <w:spacing w:after="0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13626" w:rsidRPr="00681F1F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13626" w:rsidRPr="00213626" w:rsidRDefault="00213626" w:rsidP="0021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Освоение </w:t>
            </w:r>
            <w:proofErr w:type="gramStart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трудовых (технологических) операций и изготовление изделий – это привычка трудиться и получать удовольствие от трудовой деятельности, созидательного, полезного для людей труда; </w:t>
            </w:r>
          </w:p>
          <w:p w:rsidR="00213626" w:rsidRPr="00213626" w:rsidRDefault="00213626" w:rsidP="00213626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труд;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-ф</w:t>
            </w:r>
            <w:proofErr w:type="gramEnd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ормирование у обучающихся умения ориентироваться в мире современных профессий;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591C2F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FA6B5F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13626" w:rsidRPr="00681F1F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213626" w:rsidRPr="00213626" w:rsidRDefault="00BD7FE0" w:rsidP="0021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</w:t>
            </w:r>
            <w:r w:rsidR="00213626"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ормирование у обучающихся о</w:t>
            </w:r>
            <w:r w:rsidR="00213626"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сознания ценности науки как фун</w:t>
            </w:r>
            <w:r w:rsidR="00213626"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дамента технологий; </w:t>
            </w:r>
          </w:p>
          <w:p w:rsidR="00BD7FE0" w:rsidRDefault="00213626" w:rsidP="0021362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привитие </w:t>
            </w:r>
            <w:proofErr w:type="gramStart"/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обучающимся</w:t>
            </w:r>
            <w:proofErr w:type="gramEnd"/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интереса к 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исследовательской деятельности, реализации на практике достижений науки;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</w:t>
            </w:r>
            <w:r w:rsidR="00BD7FE0"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213626" w:rsidRPr="00213626" w:rsidRDefault="00BD7FE0" w:rsidP="002136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ориентироваться в мире современных профессий</w:t>
            </w:r>
            <w:proofErr w:type="gramStart"/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</w:p>
        </w:tc>
      </w:tr>
      <w:tr w:rsidR="00213626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AF17EF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863DA2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213626" w:rsidRPr="00681F1F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BD7FE0" w:rsidRPr="00794980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у обучающихся восприятия эстетических каче</w:t>
            </w:r>
            <w:proofErr w:type="gramStart"/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ств пр</w:t>
            </w:r>
            <w:proofErr w:type="gramEnd"/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едметов труда; </w:t>
            </w:r>
          </w:p>
          <w:p w:rsidR="00213626" w:rsidRPr="00BD7FE0" w:rsidRDefault="00BD7FE0" w:rsidP="00BD7FE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умения создавать эстетически значимые изделия из различных материалов;</w:t>
            </w:r>
            <w:r w:rsidRPr="00794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привитие обучающимся интереса к исследовательской деятельности, реализации на практике достижений науки. формирование у обучающихся бережного отношения к окружающей среде, понимания необходимости соблюдения баланса между природой и техносферой;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формирование у обучающихся умения ориентироваться в мире современных профессий;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</w:p>
        </w:tc>
      </w:tr>
      <w:tr w:rsidR="00213626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BD77B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90581E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213626" w:rsidRPr="00681F1F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05" w:type="dxa"/>
            <w:vMerge w:val="restart"/>
            <w:tcBorders>
              <w:left w:val="single" w:sz="4" w:space="0" w:color="auto"/>
            </w:tcBorders>
            <w:vAlign w:val="center"/>
          </w:tcPr>
          <w:p w:rsidR="00BD7FE0" w:rsidRPr="00794980" w:rsidRDefault="00BD7FE0" w:rsidP="00BD7FE0">
            <w:pPr>
              <w:pStyle w:val="Default"/>
              <w:rPr>
                <w:sz w:val="20"/>
                <w:szCs w:val="20"/>
              </w:rPr>
            </w:pPr>
            <w:r w:rsidRPr="00794980">
              <w:rPr>
                <w:sz w:val="20"/>
                <w:szCs w:val="20"/>
              </w:rPr>
              <w:t>Формирование у обучающихся представлений о ролях и формах социальной жизни в группах и сообществах, включая взрослые и социальные сообщества</w:t>
            </w:r>
            <w:proofErr w:type="gramStart"/>
            <w:r w:rsidRPr="00794980">
              <w:rPr>
                <w:sz w:val="20"/>
                <w:szCs w:val="20"/>
              </w:rPr>
              <w:t>.</w:t>
            </w:r>
            <w:proofErr w:type="gramEnd"/>
            <w:r w:rsidRPr="00794980">
              <w:rPr>
                <w:sz w:val="20"/>
                <w:szCs w:val="20"/>
              </w:rPr>
              <w:t xml:space="preserve"> - </w:t>
            </w:r>
            <w:proofErr w:type="gramStart"/>
            <w:r w:rsidRPr="00794980">
              <w:rPr>
                <w:sz w:val="20"/>
                <w:szCs w:val="20"/>
              </w:rPr>
              <w:t>ф</w:t>
            </w:r>
            <w:proofErr w:type="gramEnd"/>
            <w:r w:rsidRPr="00794980">
              <w:rPr>
                <w:sz w:val="20"/>
                <w:szCs w:val="20"/>
              </w:rPr>
              <w:t xml:space="preserve">ормирование у обучающихся готовности к активному участию в решении возникающих практических трудовых дел, задач технологической и социальной направленности; формирование у обучающихся умения осознанно выбирать индивидуальную траекторию развития с учетом личных и общественных интересов, потребностей; </w:t>
            </w:r>
          </w:p>
          <w:p w:rsidR="00213626" w:rsidRPr="00BD7FE0" w:rsidRDefault="00BD7FE0" w:rsidP="00BD7FE0">
            <w:pPr>
              <w:spacing w:after="0"/>
              <w:ind w:left="135"/>
              <w:rPr>
                <w:lang w:val="ru-RU"/>
              </w:rPr>
            </w:pPr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ориентация обучающихся на достижение выдающихся результатов в профессиональной деятельности.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формирование у обучающихся умения ориентироваться в мире современных профессий</w:t>
            </w:r>
            <w:proofErr w:type="gramStart"/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05" w:type="dxa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05" w:type="dxa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47259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576A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670" w:type="dxa"/>
            <w:gridSpan w:val="5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</w:tbl>
    <w:p w:rsidR="00D3122D" w:rsidRDefault="00F73093">
      <w:pPr>
        <w:spacing w:after="0"/>
        <w:ind w:left="120"/>
      </w:pPr>
      <w:bookmarkStart w:id="23" w:name="block-54638577"/>
      <w:bookmarkEnd w:id="22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122D" w:rsidRPr="00AF67DC" w:rsidRDefault="00F73093">
      <w:pPr>
        <w:spacing w:after="0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13"/>
        <w:gridCol w:w="4007"/>
        <w:gridCol w:w="1276"/>
        <w:gridCol w:w="850"/>
        <w:gridCol w:w="1276"/>
        <w:gridCol w:w="2254"/>
        <w:gridCol w:w="14"/>
        <w:gridCol w:w="3402"/>
      </w:tblGrid>
      <w:tr w:rsidR="001737B9" w:rsidRPr="00681F1F" w:rsidTr="0024129A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40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5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737B9" w:rsidRPr="0024129A" w:rsidRDefault="0024129A">
            <w:pPr>
              <w:spacing w:after="0"/>
              <w:ind w:left="135"/>
              <w:rPr>
                <w:lang w:val="ru-RU"/>
              </w:rPr>
            </w:pPr>
            <w:r w:rsidRPr="0035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реализации воспитательного потенциала темы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 учетом рабочей программы воспитания</w:t>
            </w:r>
          </w:p>
        </w:tc>
      </w:tr>
      <w:tr w:rsidR="001737B9" w:rsidTr="0024129A">
        <w:trPr>
          <w:trHeight w:val="144"/>
          <w:tblCellSpacing w:w="20" w:type="nil"/>
        </w:trPr>
        <w:tc>
          <w:tcPr>
            <w:tcW w:w="9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7B9" w:rsidRPr="0024129A" w:rsidRDefault="001737B9">
            <w:pPr>
              <w:rPr>
                <w:lang w:val="ru-RU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7B9" w:rsidRPr="0024129A" w:rsidRDefault="001737B9">
            <w:pPr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ты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Практические работы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2254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737B9" w:rsidRDefault="001737B9"/>
        </w:tc>
        <w:tc>
          <w:tcPr>
            <w:tcW w:w="341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737B9" w:rsidRDefault="001737B9"/>
        </w:tc>
      </w:tr>
      <w:tr w:rsidR="00213626" w:rsidTr="00F2529F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13626" w:rsidRPr="00681F1F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13626" w:rsidRPr="00213626" w:rsidRDefault="00213626" w:rsidP="0021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</w:t>
            </w:r>
            <w:proofErr w:type="gramStart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интереса к истории и современному состоянию российской науки и технологии; </w:t>
            </w:r>
          </w:p>
          <w:p w:rsidR="00213626" w:rsidRPr="00213626" w:rsidRDefault="00213626" w:rsidP="0021362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ценностного отношения к достижениям российских инженеров и ученых;</w:t>
            </w:r>
          </w:p>
          <w:p w:rsidR="00213626" w:rsidRPr="00213626" w:rsidRDefault="00213626" w:rsidP="00213626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ориентироваться в мире современных профессий</w:t>
            </w:r>
            <w:r w:rsidRPr="00213626">
              <w:rPr>
                <w:sz w:val="28"/>
                <w:szCs w:val="28"/>
                <w:lang w:val="ru-RU"/>
              </w:rPr>
              <w:t>;</w:t>
            </w: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BD05C0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C72226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13626" w:rsidRPr="00681F1F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D7FE0" w:rsidRPr="00213626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у обучающихся трудовых умений и навыков; </w:t>
            </w:r>
          </w:p>
          <w:p w:rsidR="00BD7FE0" w:rsidRPr="00213626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гибких навыков; </w:t>
            </w:r>
          </w:p>
          <w:p w:rsidR="00BD7FE0" w:rsidRPr="00213626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</w:t>
            </w:r>
            <w:proofErr w:type="gramStart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проектного и технологического мышления; </w:t>
            </w:r>
          </w:p>
          <w:p w:rsidR="00213626" w:rsidRPr="00BD7FE0" w:rsidRDefault="00BD7FE0" w:rsidP="00BD7FE0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развитие у обучающихся профессионально важных качеств – ценностей труда: ответственности; самоорганизации; сотрудничества, командной работы; деловой коммуникации;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-ф</w:t>
            </w:r>
            <w:proofErr w:type="gramEnd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ормирование у обучающихся умения ориентироваться в мире современных профессий;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D6569A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RPr="00681F1F" w:rsidTr="00A335E4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 w:rsidP="001737B9">
            <w:pPr>
              <w:spacing w:after="0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D7FE0" w:rsidRPr="00681F1F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Pr="00AF67DC" w:rsidRDefault="00BD7FE0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D7FE0" w:rsidRPr="00213626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Освоение </w:t>
            </w:r>
            <w:proofErr w:type="gramStart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трудовых (технологических) операций и изготовление изделий – это привычка трудиться и получать удовольствие от трудовой деятельности, созидательного, полезного для людей труда; </w:t>
            </w:r>
          </w:p>
          <w:p w:rsidR="00BD7FE0" w:rsidRPr="00BD7FE0" w:rsidRDefault="00BD7FE0" w:rsidP="00BD7FE0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труд;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-ф</w:t>
            </w:r>
            <w:proofErr w:type="gramEnd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ормирование у обучающихся умения ориентироваться в мире современных профессий;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BD7FE0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D7FE0" w:rsidRDefault="00BD7FE0">
            <w:pPr>
              <w:spacing w:after="0"/>
              <w:ind w:left="135"/>
            </w:pPr>
          </w:p>
        </w:tc>
      </w:tr>
      <w:tr w:rsidR="00BD7FE0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Pr="00AF67DC" w:rsidRDefault="00BD7FE0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D7FE0" w:rsidRDefault="00BD7FE0">
            <w:pPr>
              <w:spacing w:after="0"/>
              <w:ind w:left="135"/>
            </w:pPr>
          </w:p>
        </w:tc>
      </w:tr>
      <w:tr w:rsidR="00213626" w:rsidTr="005A1B4B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C268B3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13626" w:rsidRPr="00681F1F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D7FE0" w:rsidRPr="00213626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ормирование у обучающихся о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сознания ценности науки как фун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дамента технологий; </w:t>
            </w:r>
          </w:p>
          <w:p w:rsidR="00BD7FE0" w:rsidRDefault="00BD7FE0" w:rsidP="00BD7FE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привитие </w:t>
            </w:r>
            <w:proofErr w:type="gramStart"/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обучающимся</w:t>
            </w:r>
            <w:proofErr w:type="gramEnd"/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интереса к исследовательской деятельности, реализации на практике достижений науки;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труд;</w:t>
            </w:r>
          </w:p>
          <w:p w:rsidR="00213626" w:rsidRPr="00BD7FE0" w:rsidRDefault="00BD7FE0" w:rsidP="00BD7F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ориентироваться в мире современных профессий</w:t>
            </w:r>
            <w:proofErr w:type="gramStart"/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4A1B4D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FB6033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BD7FE0" w:rsidRPr="00681F1F" w:rsidTr="00BD7FE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BD7FE0" w:rsidRPr="00BD7FE0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Формирование у обучающихся готовности к активному участию в решении возникающих практических трудовых дел, задач технологической и социальной направленности; 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трудовых умений и навыков; </w:t>
            </w:r>
            <w:proofErr w:type="gramEnd"/>
          </w:p>
          <w:p w:rsidR="00BD7FE0" w:rsidRPr="00BD7FE0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гибких навыков; </w:t>
            </w:r>
          </w:p>
          <w:p w:rsidR="00BD7FE0" w:rsidRPr="00BD7FE0" w:rsidRDefault="00BD7FE0" w:rsidP="00BD7FE0">
            <w:pPr>
              <w:spacing w:after="0"/>
              <w:ind w:left="135"/>
              <w:rPr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развитие у обучающихся проектного и технологического мышления;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ориентация обучающихся на достижение выдающихся результатов в профессиональной деятельности.</w:t>
            </w:r>
          </w:p>
        </w:tc>
      </w:tr>
      <w:tr w:rsidR="00BD7FE0" w:rsidTr="00BD7FE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Pr="00AF67DC" w:rsidRDefault="00BD7FE0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BD7FE0" w:rsidRDefault="00BD7FE0">
            <w:pPr>
              <w:spacing w:after="0"/>
              <w:ind w:left="135"/>
            </w:pPr>
          </w:p>
        </w:tc>
      </w:tr>
      <w:tr w:rsidR="00BD7FE0" w:rsidTr="00BD7FE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Pr="00AF67DC" w:rsidRDefault="00BD7FE0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BD7FE0" w:rsidRDefault="00BD7FE0">
            <w:pPr>
              <w:spacing w:after="0"/>
              <w:ind w:left="135"/>
            </w:pPr>
          </w:p>
        </w:tc>
      </w:tr>
      <w:tr w:rsidR="00BD7FE0" w:rsidTr="00BD7FE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Pr="00AF67DC" w:rsidRDefault="00BD7FE0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BD7FE0" w:rsidRDefault="00BD7FE0">
            <w:pPr>
              <w:spacing w:after="0"/>
              <w:ind w:left="135"/>
            </w:pPr>
          </w:p>
        </w:tc>
      </w:tr>
      <w:tr w:rsidR="00BD7FE0" w:rsidTr="00BD7FE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BD7FE0" w:rsidRDefault="00BD7FE0">
            <w:pPr>
              <w:spacing w:after="0"/>
              <w:ind w:left="135"/>
            </w:pPr>
          </w:p>
        </w:tc>
      </w:tr>
      <w:tr w:rsidR="00213626" w:rsidTr="0028095A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534660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</w:tbl>
    <w:p w:rsidR="001737B9" w:rsidRDefault="001737B9"/>
    <w:p w:rsidR="00D3122D" w:rsidRDefault="00D3122D">
      <w:pPr>
        <w:sectPr w:rsidR="00D31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22D" w:rsidRDefault="00F73093">
      <w:pPr>
        <w:spacing w:after="0"/>
        <w:ind w:left="120"/>
      </w:pPr>
      <w:bookmarkStart w:id="24" w:name="block-54638561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3122D" w:rsidRPr="00AF67DC" w:rsidRDefault="00F73093">
      <w:pPr>
        <w:spacing w:after="0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1"/>
        <w:gridCol w:w="4719"/>
        <w:gridCol w:w="1161"/>
        <w:gridCol w:w="1841"/>
        <w:gridCol w:w="1910"/>
        <w:gridCol w:w="1347"/>
        <w:gridCol w:w="2221"/>
      </w:tblGrid>
      <w:tr w:rsidR="00D3122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10B7" w:rsidRPr="00821A94" w:rsidRDefault="00F73093" w:rsidP="00CE10B7">
            <w:pPr>
              <w:spacing w:after="0"/>
              <w:ind w:left="135"/>
              <w:rPr>
                <w:color w:val="FF0000"/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</w:t>
            </w:r>
            <w:r w:rsid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 w:rsidR="00CE10B7"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>сезонность, природно-климатические условия, слабая прогнозируемость показателей</w:t>
            </w:r>
            <w:r w:rsidR="00CE10B7" w:rsidRPr="00821A94">
              <w:rPr>
                <w:color w:val="FF0000"/>
                <w:lang w:val="ru-RU"/>
              </w:rPr>
              <w:t xml:space="preserve">. </w:t>
            </w:r>
          </w:p>
          <w:p w:rsidR="00CB6428" w:rsidRPr="00CB6428" w:rsidRDefault="00CB6428" w:rsidP="00CB6428">
            <w:pPr>
              <w:pStyle w:val="Default"/>
              <w:rPr>
                <w:i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>Практическая работа «Влияние природно-климатических факторов на сельскохозяйственное производство»</w:t>
            </w:r>
            <w:r w:rsidRPr="00CB6428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821A94" w:rsidRDefault="00CE1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</w:pPr>
            <w:r w:rsidRPr="00821A94"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CE10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ind w:left="135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Агропромышленные комплексы в регионе</w:t>
            </w:r>
            <w:r w:rsid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="00CE10B7"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>Компьютерные оснащение сельскохозяйственной техники</w:t>
            </w:r>
            <w:r w:rsidR="00CE10B7">
              <w:rPr>
                <w:rFonts w:ascii="Times New Roman" w:hAnsi="Times New Roman" w:cs="Times New Roman"/>
                <w:i/>
                <w:lang w:val="ru-RU"/>
              </w:rPr>
              <w:t>.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CE10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B8593A" w:rsidRDefault="00F73093" w:rsidP="00B8593A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  <w:r w:rsid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CE10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  <w:r w:rsid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00F88" w:rsidRPr="00300F88" w:rsidRDefault="00F73093" w:rsidP="00300F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Животноводческие предприятия. </w:t>
            </w:r>
            <w:r w:rsidR="00300F88"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>Оборудование и микроклимат животноводческих и птицеводческих предприятий</w:t>
            </w:r>
            <w:r w:rsidR="00300F88" w:rsidRPr="00821A94">
              <w:rPr>
                <w:rFonts w:ascii="Times New Roman" w:hAnsi="Times New Roman"/>
                <w:color w:val="FF0000"/>
                <w:sz w:val="24"/>
                <w:lang w:val="ru-RU"/>
              </w:rPr>
              <w:t>.</w:t>
            </w:r>
            <w:r w:rsid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00F88"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функционирования животноводческих комплексов региона»</w:t>
            </w:r>
            <w:r w:rsid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300F8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00F88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  <w:r w:rsid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B8593A" w:rsidRPr="00821A94" w:rsidRDefault="00300F88" w:rsidP="00300F88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Цифровая ферма: автоматическое кормление животных, автоматическая дойка, уборка </w:t>
            </w:r>
            <w:r w:rsidRPr="00821A94">
              <w:rPr>
                <w:i/>
                <w:color w:val="FF0000"/>
                <w:sz w:val="22"/>
                <w:szCs w:val="22"/>
              </w:rPr>
              <w:lastRenderedPageBreak/>
              <w:t>помещений</w:t>
            </w:r>
            <w:r w:rsidR="00B8593A" w:rsidRPr="00821A94">
              <w:rPr>
                <w:i/>
                <w:color w:val="FF0000"/>
                <w:sz w:val="22"/>
                <w:szCs w:val="22"/>
              </w:rPr>
              <w:t xml:space="preserve">. </w:t>
            </w:r>
          </w:p>
          <w:p w:rsidR="00D3122D" w:rsidRPr="00821A94" w:rsidRDefault="00B8593A" w:rsidP="00821A94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Практическая работа «Роботизированные системы на животноводческом/птицеводческом предприятии»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821A94" w:rsidRDefault="00300F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</w:pPr>
            <w:r w:rsidRPr="00821A94"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300F8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F73093">
            <w:pPr>
              <w:spacing w:after="0"/>
              <w:rPr>
                <w:lang w:val="ru-RU"/>
              </w:rPr>
            </w:pP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F73093">
            <w:pPr>
              <w:spacing w:after="0"/>
              <w:rPr>
                <w:lang w:val="ru-RU"/>
              </w:rPr>
            </w:pP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593A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  <w:r w:rsid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B8593A" w:rsidRPr="00821A94" w:rsidRDefault="00B8593A" w:rsidP="00B8593A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Практическая работа «Трудовые обязанности зоотехника/зооинженера/ ветеринара и т.д.» </w:t>
            </w:r>
          </w:p>
          <w:p w:rsidR="00D3122D" w:rsidRPr="00AF67DC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821A94" w:rsidRDefault="00B85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</w:pPr>
            <w:r w:rsidRPr="00821A94"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F730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</w:tbl>
    <w:p w:rsidR="00D3122D" w:rsidRDefault="00D3122D">
      <w:pPr>
        <w:rPr>
          <w:lang w:val="ru-RU"/>
        </w:rPr>
      </w:pPr>
    </w:p>
    <w:p w:rsidR="00D3122D" w:rsidRPr="00B425BD" w:rsidRDefault="00F73093">
      <w:pPr>
        <w:spacing w:after="0"/>
        <w:ind w:left="120"/>
        <w:rPr>
          <w:lang w:val="ru-RU"/>
        </w:rPr>
      </w:pPr>
      <w:bookmarkStart w:id="25" w:name="block-54638576"/>
      <w:bookmarkEnd w:id="24"/>
      <w:r w:rsidRPr="00B425BD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D3122D" w:rsidRPr="00AF67DC" w:rsidRDefault="00F73093">
      <w:pPr>
        <w:spacing w:after="0"/>
        <w:ind w:left="120"/>
        <w:rPr>
          <w:lang w:val="ru-RU"/>
        </w:rPr>
      </w:pPr>
      <w:r w:rsidRPr="007569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D3122D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Предпринимательская деятельность.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854D0" w:rsidRPr="00AF67DC" w:rsidRDefault="00F730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Технологическое предпринимательство. </w:t>
            </w:r>
          </w:p>
          <w:p w:rsidR="001854D0" w:rsidRPr="00821A94" w:rsidRDefault="001854D0" w:rsidP="001854D0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Технологическое предпринимательство в агропромышленном комплексе (АПК) </w:t>
            </w:r>
          </w:p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3838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38DE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и конструирование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автоматизированных и роботизированных систем</w:t>
            </w:r>
            <w:r w:rsid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D3122D" w:rsidRPr="00821A94" w:rsidRDefault="003838DE" w:rsidP="003838DE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Робототехнические и автоматизированные системы в АПК 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3838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3838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38DE" w:rsidRPr="003838DE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групповым взаимодействием роботов</w:t>
            </w:r>
            <w:r w:rsid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D3122D" w:rsidRPr="00821A94" w:rsidRDefault="003838DE" w:rsidP="003838DE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Управление групповым взаимодействием роботов (наземные роботы, беспилотные летательные аппараты) в АПК 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3838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простых алгоритмов и программ для управления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 w:rsidP="00821A94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</w:t>
            </w:r>
            <w:r w:rsidR="00821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21A94" w:rsidRPr="00821A94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 xml:space="preserve">в </w:t>
            </w:r>
            <w:r w:rsidR="00821A94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 xml:space="preserve">сельском хозяйстве </w:t>
            </w:r>
            <w:r w:rsidR="00821A94" w:rsidRPr="00821A94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 xml:space="preserve"> Вологодской области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</w:tbl>
    <w:p w:rsidR="00FB3348" w:rsidRDefault="00FB3348">
      <w:pPr>
        <w:rPr>
          <w:lang w:val="ru-RU"/>
        </w:rPr>
      </w:pPr>
    </w:p>
    <w:p w:rsidR="00FB3348" w:rsidRDefault="00FB3348" w:rsidP="00FB3348">
      <w:pPr>
        <w:rPr>
          <w:lang w:val="ru-RU"/>
        </w:rPr>
      </w:pPr>
    </w:p>
    <w:p w:rsidR="00FB3348" w:rsidRPr="00605E2D" w:rsidRDefault="00FB3348" w:rsidP="00FB3348">
      <w:pPr>
        <w:pStyle w:val="Default"/>
        <w:rPr>
          <w:i/>
          <w:color w:val="FF0000"/>
        </w:rPr>
        <w:sectPr w:rsidR="00FB3348" w:rsidRPr="00605E2D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605E2D">
        <w:rPr>
          <w:i/>
          <w:color w:val="FF0000"/>
        </w:rPr>
        <w:t xml:space="preserve">Курсивом </w:t>
      </w:r>
      <w:r w:rsidR="00605E2D" w:rsidRPr="00605E2D">
        <w:rPr>
          <w:i/>
          <w:color w:val="FF0000"/>
        </w:rPr>
        <w:t xml:space="preserve">красного цвета </w:t>
      </w:r>
      <w:r w:rsidRPr="00605E2D">
        <w:rPr>
          <w:i/>
          <w:color w:val="FF0000"/>
        </w:rPr>
        <w:t xml:space="preserve">выделены темы,  </w:t>
      </w:r>
      <w:r w:rsidRPr="00605E2D">
        <w:rPr>
          <w:bCs/>
          <w:i/>
          <w:color w:val="FF0000"/>
        </w:rPr>
        <w:t xml:space="preserve">изучаемые  </w:t>
      </w:r>
      <w:r w:rsidRPr="00605E2D">
        <w:rPr>
          <w:i/>
          <w:color w:val="FF0000"/>
        </w:rPr>
        <w:t xml:space="preserve">агроклассами </w:t>
      </w:r>
      <w:r w:rsidRPr="00605E2D">
        <w:rPr>
          <w:bCs/>
          <w:i/>
          <w:color w:val="FF0000"/>
        </w:rPr>
        <w:t xml:space="preserve"> в контексте  агротехнологического </w:t>
      </w:r>
      <w:r w:rsidRPr="00605E2D">
        <w:rPr>
          <w:i/>
          <w:color w:val="FF0000"/>
        </w:rPr>
        <w:t xml:space="preserve"> </w:t>
      </w:r>
      <w:r w:rsidRPr="00605E2D">
        <w:rPr>
          <w:bCs/>
          <w:i/>
          <w:color w:val="FF0000"/>
        </w:rPr>
        <w:t>содержания</w:t>
      </w:r>
      <w:r w:rsidRPr="00605E2D">
        <w:rPr>
          <w:i/>
          <w:color w:val="FF0000"/>
        </w:rPr>
        <w:t xml:space="preserve">, </w:t>
      </w:r>
      <w:r w:rsidRPr="00605E2D">
        <w:rPr>
          <w:bCs/>
          <w:i/>
          <w:color w:val="FF0000"/>
        </w:rPr>
        <w:t xml:space="preserve">в рамках инвариантных и вариативных модулей учебного предмета «Труд (технология)» </w:t>
      </w:r>
      <w:r w:rsidRPr="00605E2D">
        <w:rPr>
          <w:i/>
          <w:color w:val="FF0000"/>
        </w:rPr>
        <w:t xml:space="preserve"> </w:t>
      </w:r>
    </w:p>
    <w:p w:rsidR="00FB3348" w:rsidRPr="00FB3348" w:rsidRDefault="00FB3348">
      <w:pPr>
        <w:rPr>
          <w:lang w:val="ru-RU"/>
        </w:rPr>
        <w:sectPr w:rsidR="00FB3348" w:rsidRPr="00FB33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22D" w:rsidRPr="00AF67DC" w:rsidRDefault="00F73093">
      <w:pPr>
        <w:spacing w:after="0"/>
        <w:ind w:left="120"/>
        <w:rPr>
          <w:lang w:val="ru-RU"/>
        </w:rPr>
      </w:pPr>
      <w:bookmarkStart w:id="26" w:name="block-54638575"/>
      <w:bookmarkEnd w:id="25"/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3122D" w:rsidRPr="002B08EA" w:rsidRDefault="00F73093">
      <w:pPr>
        <w:spacing w:after="0" w:line="480" w:lineRule="auto"/>
        <w:ind w:left="120"/>
        <w:rPr>
          <w:lang w:val="ru-RU"/>
        </w:rPr>
      </w:pPr>
      <w:r w:rsidRPr="002B08E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3122D" w:rsidRPr="002B08EA" w:rsidRDefault="00D3122D">
      <w:pPr>
        <w:spacing w:after="0" w:line="480" w:lineRule="auto"/>
        <w:ind w:left="120"/>
        <w:rPr>
          <w:lang w:val="ru-RU"/>
        </w:rPr>
      </w:pPr>
    </w:p>
    <w:p w:rsidR="00D3122D" w:rsidRPr="00AF67DC" w:rsidRDefault="00F73093" w:rsidP="00AF67DC">
      <w:pPr>
        <w:spacing w:after="0" w:line="240" w:lineRule="auto"/>
        <w:ind w:left="119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Технология 5-6 класс. 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 Робототехника Д.Г.Копосов - М.: Просвещение, 2021.- </w:t>
      </w:r>
      <w:r w:rsidRPr="002B08EA">
        <w:rPr>
          <w:rFonts w:ascii="Times New Roman" w:hAnsi="Times New Roman"/>
          <w:color w:val="000000"/>
          <w:sz w:val="28"/>
          <w:lang w:val="ru-RU"/>
        </w:rPr>
        <w:t>128с.</w:t>
      </w:r>
      <w:r w:rsidRPr="002B08EA">
        <w:rPr>
          <w:sz w:val="28"/>
          <w:lang w:val="ru-RU"/>
        </w:rPr>
        <w:br/>
      </w:r>
      <w:r w:rsidRPr="002B08EA">
        <w:rPr>
          <w:rFonts w:ascii="Times New Roman" w:hAnsi="Times New Roman"/>
          <w:color w:val="000000"/>
          <w:sz w:val="28"/>
          <w:lang w:val="ru-RU"/>
        </w:rPr>
        <w:t xml:space="preserve"> Технология. Производство и технологии. </w:t>
      </w:r>
      <w:r w:rsidRPr="00AF67DC">
        <w:rPr>
          <w:rFonts w:ascii="Times New Roman" w:hAnsi="Times New Roman"/>
          <w:color w:val="000000"/>
          <w:sz w:val="28"/>
          <w:lang w:val="ru-RU"/>
        </w:rPr>
        <w:t>С.А.Бешенков, М.И. Шутикова, С.С. Неустроев, Э.В. Миндзаева, В.Б. Лабутин, В.И. Филиппов - М.: Просвещение, 2021. – 128с.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56955">
        <w:rPr>
          <w:rFonts w:ascii="Times New Roman" w:hAnsi="Times New Roman"/>
          <w:color w:val="000000"/>
          <w:sz w:val="28"/>
          <w:lang w:val="ru-RU"/>
        </w:rPr>
        <w:t xml:space="preserve">Технология. Технология обработки материалов и пищевых продуктов. </w:t>
      </w:r>
      <w:r w:rsidRPr="00AF67DC">
        <w:rPr>
          <w:rFonts w:ascii="Times New Roman" w:hAnsi="Times New Roman"/>
          <w:color w:val="000000"/>
          <w:sz w:val="28"/>
          <w:lang w:val="ru-RU"/>
        </w:rPr>
        <w:t>С.А.Бешенков, М.И. Шутикова, С.С. Неустроев, Э.В. Миндзаева, В.Б. Лабутин, В.И. Филиппов - М.: Просвещение, 2021. – 96с.</w:t>
      </w:r>
      <w:r w:rsidRPr="00AF67DC">
        <w:rPr>
          <w:sz w:val="28"/>
          <w:lang w:val="ru-RU"/>
        </w:rPr>
        <w:br/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Компьютерная графика, черчение 8 класс/ Уханева В.А., Животова Е.Б. Акционерное общество «Издательство «Просвещение»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Компьютерная графика, черчение 9 класс/ Уханева В.А., Животова Е.Б. Акционерное общество «Издательство «Просвещение»</w:t>
      </w:r>
      <w:bookmarkStart w:id="27" w:name="c2456d26-5ad2-4e93-8d8c-b15ce610194e"/>
      <w:bookmarkEnd w:id="27"/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F73093">
      <w:pPr>
        <w:spacing w:after="0" w:line="480" w:lineRule="auto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122D" w:rsidRPr="00AF67DC" w:rsidRDefault="00F73093" w:rsidP="00AF67DC">
      <w:pPr>
        <w:spacing w:after="0" w:line="240" w:lineRule="auto"/>
        <w:ind w:left="119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Технология. 5–8 классы: методическое пособие / С. А. Бешенков. — М.: БИНОМ. Лаборатория знаний, 2016. — 40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Технология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. 5 класс: Сборник проектов: Пособие для учителя / М.И. Гуревич, М.Б. Павлова, И.Л. Петрова,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>. Питт, И.А. Сасова / Под ред. И.А. Сасовой. — М.: ВентанаГраф, 2004. — 144 с.: ил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Практикум по технологии обработки текстильных материалов / Т. С. Борисова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Владим. гос. ун-т им. А. Г. и Н. Г. Столетовых. – Владимир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Изд-во ВлГУ, 2017. ‒ 128 с.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Реализация образовательных программ по предмету "Технология" с использованием оборудования центра «Точка роста»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>етодическое пособие. О.А. Косино Г. С. Исакова К. В. Гоголданова Г. Л. Абдулгалимов Е. Ю. Серёжина И. П. Сапего – М.:2021.-140с.</w:t>
      </w:r>
      <w:r w:rsidRPr="00AF67DC">
        <w:rPr>
          <w:sz w:val="28"/>
          <w:lang w:val="ru-RU"/>
        </w:rPr>
        <w:br/>
      </w:r>
      <w:bookmarkStart w:id="28" w:name="bb79c701-a50b-4369-a44e-ca027f95a753"/>
      <w:bookmarkEnd w:id="28"/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F73093" w:rsidP="00AF67DC">
      <w:pPr>
        <w:spacing w:after="0" w:line="240" w:lineRule="auto"/>
        <w:ind w:left="119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F73093" w:rsidRPr="00AF67DC" w:rsidRDefault="00F73093" w:rsidP="00AF67DC">
      <w:pPr>
        <w:spacing w:after="0" w:line="240" w:lineRule="auto"/>
        <w:ind w:left="120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https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AF67DC">
        <w:rPr>
          <w:rFonts w:ascii="Times New Roman" w:hAnsi="Times New Roman"/>
          <w:color w:val="000000"/>
          <w:sz w:val="28"/>
          <w:lang w:val="ru-RU"/>
        </w:rPr>
        <w:t>/8/5/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Издательства учебной литературы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Издательство «БИНОМ.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Лаборатория знаний»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sz w:val="28"/>
          <w:lang w:val="ru-RU"/>
        </w:rPr>
        <w:br/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Ресурсы для методической помощи учителю 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>етевое объединение методистов (СОМ)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som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fsio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Портал «5баллов» (новости образования, вузы России, тесты, рефераты)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.5</w:t>
      </w:r>
      <w:r>
        <w:rPr>
          <w:rFonts w:ascii="Times New Roman" w:hAnsi="Times New Roman"/>
          <w:color w:val="000000"/>
          <w:sz w:val="28"/>
        </w:rPr>
        <w:t>ballov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Профильное обучение в старшей школе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profile</w:t>
      </w:r>
      <w:r w:rsidRPr="00AF67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Сетевое взаимодействие школ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AF67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net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AF67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F67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sector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relarn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efim</w:t>
      </w:r>
      <w:r w:rsidRPr="00AF67DC">
        <w:rPr>
          <w:rFonts w:ascii="Times New Roman" w:hAnsi="Times New Roman"/>
          <w:color w:val="000000"/>
          <w:sz w:val="28"/>
          <w:lang w:val="ru-RU"/>
        </w:rPr>
        <w:t>/6</w:t>
      </w:r>
      <w:r>
        <w:rPr>
          <w:rFonts w:ascii="Times New Roman" w:hAnsi="Times New Roman"/>
          <w:color w:val="000000"/>
          <w:sz w:val="28"/>
        </w:rPr>
        <w:t>skrudge</w:t>
      </w:r>
      <w:r w:rsidRPr="00AF67DC">
        <w:rPr>
          <w:rFonts w:ascii="Times New Roman" w:hAnsi="Times New Roman"/>
          <w:color w:val="000000"/>
          <w:sz w:val="28"/>
          <w:lang w:val="ru-RU"/>
        </w:rPr>
        <w:t>/2003/</w:t>
      </w:r>
      <w:r>
        <w:rPr>
          <w:rFonts w:ascii="Times New Roman" w:hAnsi="Times New Roman"/>
          <w:color w:val="000000"/>
          <w:sz w:val="28"/>
        </w:rPr>
        <w:t>skru</w:t>
      </w:r>
      <w:r w:rsidRPr="00AF67DC">
        <w:rPr>
          <w:rFonts w:ascii="Times New Roman" w:hAnsi="Times New Roman"/>
          <w:color w:val="000000"/>
          <w:sz w:val="28"/>
          <w:lang w:val="ru-RU"/>
        </w:rPr>
        <w:t>_2003_015.</w:t>
      </w:r>
      <w:r>
        <w:rPr>
          <w:rFonts w:ascii="Times New Roman" w:hAnsi="Times New Roman"/>
          <w:color w:val="000000"/>
          <w:sz w:val="28"/>
        </w:rPr>
        <w:t>htm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- Фестиваль педагогических идей "Открытый урок" 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debryansk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7DC">
        <w:rPr>
          <w:rFonts w:ascii="Times New Roman" w:hAnsi="Times New Roman"/>
          <w:color w:val="000000"/>
          <w:sz w:val="28"/>
          <w:lang w:val="ru-RU"/>
        </w:rPr>
        <w:t>/~</w:t>
      </w:r>
      <w:r>
        <w:rPr>
          <w:rFonts w:ascii="Times New Roman" w:hAnsi="Times New Roman"/>
          <w:color w:val="000000"/>
          <w:sz w:val="28"/>
        </w:rPr>
        <w:t>lpsch</w:t>
      </w:r>
      <w:r w:rsidRPr="00AF67DC">
        <w:rPr>
          <w:rFonts w:ascii="Times New Roman" w:hAnsi="Times New Roman"/>
          <w:color w:val="000000"/>
          <w:sz w:val="28"/>
          <w:lang w:val="ru-RU"/>
        </w:rPr>
        <w:t>/ – Информационно-методический сайт</w:t>
      </w:r>
      <w:r w:rsidRPr="00AF67DC">
        <w:rPr>
          <w:sz w:val="28"/>
          <w:lang w:val="ru-RU"/>
        </w:rPr>
        <w:br/>
      </w:r>
      <w:bookmarkStart w:id="29" w:name="147225a6-2265-4e40-aff2-4e80b92752f1"/>
      <w:bookmarkEnd w:id="26"/>
      <w:bookmarkEnd w:id="29"/>
    </w:p>
    <w:sectPr w:rsidR="00F73093" w:rsidRPr="00AF67DC" w:rsidSect="00D312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3122D"/>
    <w:rsid w:val="00002AB2"/>
    <w:rsid w:val="00052D5E"/>
    <w:rsid w:val="000870E5"/>
    <w:rsid w:val="001737B9"/>
    <w:rsid w:val="001854D0"/>
    <w:rsid w:val="001C0CAF"/>
    <w:rsid w:val="00213626"/>
    <w:rsid w:val="0024129A"/>
    <w:rsid w:val="00290DD6"/>
    <w:rsid w:val="002952CC"/>
    <w:rsid w:val="002B08EA"/>
    <w:rsid w:val="00300F88"/>
    <w:rsid w:val="00354706"/>
    <w:rsid w:val="003562B5"/>
    <w:rsid w:val="003838DE"/>
    <w:rsid w:val="003B1AEE"/>
    <w:rsid w:val="00416EC6"/>
    <w:rsid w:val="00426CD1"/>
    <w:rsid w:val="00434445"/>
    <w:rsid w:val="00454491"/>
    <w:rsid w:val="004A18F5"/>
    <w:rsid w:val="004B6A1A"/>
    <w:rsid w:val="004F5E53"/>
    <w:rsid w:val="00605E2D"/>
    <w:rsid w:val="00624DE4"/>
    <w:rsid w:val="00681F1F"/>
    <w:rsid w:val="006F465C"/>
    <w:rsid w:val="00715DE1"/>
    <w:rsid w:val="00756955"/>
    <w:rsid w:val="00794980"/>
    <w:rsid w:val="007A14F0"/>
    <w:rsid w:val="00821A94"/>
    <w:rsid w:val="008602D0"/>
    <w:rsid w:val="008C11C5"/>
    <w:rsid w:val="0093486F"/>
    <w:rsid w:val="009E3B8F"/>
    <w:rsid w:val="00AC3574"/>
    <w:rsid w:val="00AD1B68"/>
    <w:rsid w:val="00AF67DC"/>
    <w:rsid w:val="00B42219"/>
    <w:rsid w:val="00B425BD"/>
    <w:rsid w:val="00B822F9"/>
    <w:rsid w:val="00B8593A"/>
    <w:rsid w:val="00BC570F"/>
    <w:rsid w:val="00BD01AB"/>
    <w:rsid w:val="00BD7FE0"/>
    <w:rsid w:val="00C039E6"/>
    <w:rsid w:val="00C30281"/>
    <w:rsid w:val="00C5788A"/>
    <w:rsid w:val="00C73A3B"/>
    <w:rsid w:val="00CB6428"/>
    <w:rsid w:val="00CE10B7"/>
    <w:rsid w:val="00D131AF"/>
    <w:rsid w:val="00D3060A"/>
    <w:rsid w:val="00D3122D"/>
    <w:rsid w:val="00DF6ADA"/>
    <w:rsid w:val="00E77FCA"/>
    <w:rsid w:val="00F522B7"/>
    <w:rsid w:val="00F73093"/>
    <w:rsid w:val="00FA6AEC"/>
    <w:rsid w:val="00FB3348"/>
    <w:rsid w:val="00FC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3122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1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756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No Spacing"/>
    <w:uiPriority w:val="1"/>
    <w:qFormat/>
    <w:rsid w:val="00BC570F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Mangal"/>
      <w:kern w:val="1"/>
      <w:szCs w:val="24"/>
      <w:lang w:val="ru-RU" w:eastAsia="hi-IN" w:bidi="hi-IN"/>
    </w:rPr>
  </w:style>
  <w:style w:type="paragraph" w:customStyle="1" w:styleId="normal">
    <w:name w:val="normal"/>
    <w:rsid w:val="00BC570F"/>
    <w:rPr>
      <w:rFonts w:ascii="Calibri" w:eastAsia="Calibri" w:hAnsi="Calibri" w:cs="Calibri"/>
      <w:lang w:val="ru-RU" w:eastAsia="ru-RU"/>
    </w:rPr>
  </w:style>
  <w:style w:type="character" w:customStyle="1" w:styleId="CharAttribute501">
    <w:name w:val="CharAttribute501"/>
    <w:uiPriority w:val="99"/>
    <w:rsid w:val="00C5788A"/>
    <w:rPr>
      <w:rFonts w:ascii="Times New Roman" w:eastAsia="Times New Roman"/>
      <w:i/>
      <w:sz w:val="28"/>
      <w:u w:val="single"/>
    </w:rPr>
  </w:style>
  <w:style w:type="paragraph" w:customStyle="1" w:styleId="Standard">
    <w:name w:val="Standard"/>
    <w:rsid w:val="00002AB2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4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11654</Words>
  <Characters>66430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2025-09-10T14:34:00Z</dcterms:created>
  <dcterms:modified xsi:type="dcterms:W3CDTF">2025-09-10T14:50:00Z</dcterms:modified>
</cp:coreProperties>
</file>