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bookmarkStart w:id="0" w:name="block-70125829"/>
      <w:r w:rsidRPr="00A477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A4773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A47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A47738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2"/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4046EA" w:rsidRPr="00A47738" w:rsidRDefault="004046EA">
      <w:pPr>
        <w:spacing w:after="0"/>
        <w:ind w:left="120"/>
        <w:rPr>
          <w:lang w:val="ru-RU"/>
        </w:rPr>
      </w:pPr>
    </w:p>
    <w:p w:rsidR="004046EA" w:rsidRPr="00A47738" w:rsidRDefault="004046EA">
      <w:pPr>
        <w:spacing w:after="0"/>
        <w:ind w:left="120"/>
        <w:rPr>
          <w:lang w:val="ru-RU"/>
        </w:rPr>
      </w:pPr>
    </w:p>
    <w:p w:rsidR="004046EA" w:rsidRPr="00A47738" w:rsidRDefault="004046EA">
      <w:pPr>
        <w:spacing w:after="0"/>
        <w:ind w:left="120"/>
        <w:rPr>
          <w:lang w:val="ru-RU"/>
        </w:rPr>
      </w:pPr>
    </w:p>
    <w:p w:rsidR="004046EA" w:rsidRPr="00A47738" w:rsidRDefault="004046E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DC434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C434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C43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DC43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C434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C43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43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C43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C43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DC43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C434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DC434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43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46EA" w:rsidRDefault="004046EA">
      <w:pPr>
        <w:spacing w:after="0"/>
        <w:ind w:left="120"/>
      </w:pPr>
    </w:p>
    <w:p w:rsidR="004046EA" w:rsidRDefault="004046EA">
      <w:pPr>
        <w:spacing w:after="0"/>
        <w:ind w:left="120"/>
      </w:pPr>
    </w:p>
    <w:p w:rsidR="004046EA" w:rsidRDefault="004046EA">
      <w:pPr>
        <w:spacing w:after="0"/>
        <w:ind w:left="120"/>
      </w:pPr>
    </w:p>
    <w:p w:rsidR="004046EA" w:rsidRDefault="004046EA">
      <w:pPr>
        <w:spacing w:after="0"/>
        <w:ind w:left="120"/>
      </w:pPr>
    </w:p>
    <w:p w:rsidR="004046EA" w:rsidRDefault="004046EA">
      <w:pPr>
        <w:spacing w:after="0"/>
        <w:ind w:left="120"/>
      </w:pP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8716292)</w:t>
      </w: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046EA" w:rsidRPr="00A47738" w:rsidRDefault="00DC4348">
      <w:pPr>
        <w:spacing w:after="0" w:line="408" w:lineRule="auto"/>
        <w:ind w:left="120"/>
        <w:jc w:val="center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A47738">
        <w:rPr>
          <w:rFonts w:ascii="Times New Roman" w:hAnsi="Times New Roman"/>
          <w:color w:val="000000"/>
          <w:sz w:val="28"/>
          <w:lang w:val="ru-RU"/>
        </w:rPr>
        <w:t>с ОВЗ</w:t>
      </w:r>
      <w:bookmarkStart w:id="3" w:name="_GoBack"/>
      <w:bookmarkEnd w:id="3"/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4046EA">
      <w:pPr>
        <w:spacing w:after="0"/>
        <w:ind w:left="120"/>
        <w:jc w:val="center"/>
        <w:rPr>
          <w:lang w:val="ru-RU"/>
        </w:rPr>
      </w:pPr>
    </w:p>
    <w:p w:rsidR="004046EA" w:rsidRPr="00A47738" w:rsidRDefault="00DC4348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A47738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A47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A477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046EA" w:rsidRPr="00A47738" w:rsidRDefault="004046EA">
      <w:pPr>
        <w:spacing w:after="0"/>
        <w:ind w:left="120"/>
        <w:rPr>
          <w:lang w:val="ru-RU"/>
        </w:rPr>
      </w:pPr>
    </w:p>
    <w:p w:rsidR="004046EA" w:rsidRPr="00A47738" w:rsidRDefault="004046EA">
      <w:pPr>
        <w:rPr>
          <w:lang w:val="ru-RU"/>
        </w:rPr>
        <w:sectPr w:rsidR="004046EA" w:rsidRPr="00A47738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bookmarkStart w:id="6" w:name="block-70125830"/>
      <w:bookmarkEnd w:id="0"/>
      <w:r w:rsidRPr="00A477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</w:t>
      </w:r>
      <w:r w:rsidRPr="00A47738">
        <w:rPr>
          <w:rFonts w:ascii="Times New Roman" w:hAnsi="Times New Roman"/>
          <w:color w:val="000000"/>
          <w:sz w:val="28"/>
          <w:lang w:val="ru-RU"/>
        </w:rPr>
        <w:t>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</w:t>
      </w:r>
      <w:r w:rsidRPr="00A47738">
        <w:rPr>
          <w:rFonts w:ascii="Times New Roman" w:hAnsi="Times New Roman"/>
          <w:color w:val="000000"/>
          <w:sz w:val="28"/>
          <w:lang w:val="ru-RU"/>
        </w:rPr>
        <w:t>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</w:t>
      </w:r>
      <w:r w:rsidRPr="00A47738">
        <w:rPr>
          <w:rFonts w:ascii="Times New Roman" w:hAnsi="Times New Roman"/>
          <w:color w:val="000000"/>
          <w:sz w:val="28"/>
          <w:lang w:val="ru-RU"/>
        </w:rPr>
        <w:t>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</w:t>
      </w:r>
      <w:r w:rsidRPr="00A47738">
        <w:rPr>
          <w:rFonts w:ascii="Times New Roman" w:hAnsi="Times New Roman"/>
          <w:color w:val="000000"/>
          <w:sz w:val="28"/>
          <w:lang w:val="ru-RU"/>
        </w:rPr>
        <w:t>ципа обучения.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</w:t>
      </w:r>
      <w:r w:rsidRPr="00A47738">
        <w:rPr>
          <w:rFonts w:ascii="Times New Roman" w:hAnsi="Times New Roman"/>
          <w:color w:val="000000"/>
          <w:sz w:val="28"/>
          <w:lang w:val="ru-RU"/>
        </w:rPr>
        <w:t>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</w:t>
      </w:r>
      <w:r w:rsidRPr="00A47738">
        <w:rPr>
          <w:rFonts w:ascii="Times New Roman" w:hAnsi="Times New Roman"/>
          <w:color w:val="000000"/>
          <w:sz w:val="28"/>
          <w:lang w:val="ru-RU"/>
        </w:rPr>
        <w:t>бенностью учебного курса «Алгебра» является его интегрированный характер.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4773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</w:t>
      </w:r>
      <w:r w:rsidRPr="00A47738">
        <w:rPr>
          <w:rFonts w:ascii="Times New Roman" w:hAnsi="Times New Roman"/>
          <w:color w:val="000000"/>
          <w:sz w:val="28"/>
          <w:lang w:val="ru-RU"/>
        </w:rPr>
        <w:t>. Завершение освоения числовой линии отнесено к среднему общему образованию.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</w:t>
      </w:r>
      <w:r w:rsidRPr="00A47738">
        <w:rPr>
          <w:rFonts w:ascii="Times New Roman" w:hAnsi="Times New Roman"/>
          <w:color w:val="000000"/>
          <w:sz w:val="28"/>
          <w:lang w:val="ru-RU"/>
        </w:rPr>
        <w:t>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</w:t>
      </w:r>
      <w:r w:rsidRPr="00A47738">
        <w:rPr>
          <w:rFonts w:ascii="Times New Roman" w:hAnsi="Times New Roman"/>
          <w:color w:val="000000"/>
          <w:sz w:val="28"/>
          <w:lang w:val="ru-RU"/>
        </w:rPr>
        <w:t>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</w:t>
      </w:r>
      <w:r w:rsidRPr="00A47738">
        <w:rPr>
          <w:rFonts w:ascii="Times New Roman" w:hAnsi="Times New Roman"/>
          <w:color w:val="000000"/>
          <w:sz w:val="28"/>
          <w:lang w:val="ru-RU"/>
        </w:rPr>
        <w:t>вание символьных форм способствует развитию воображения, способностей к математическому творчеству.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</w:t>
      </w:r>
      <w:r w:rsidRPr="00A47738">
        <w:rPr>
          <w:rFonts w:ascii="Times New Roman" w:hAnsi="Times New Roman"/>
          <w:color w:val="000000"/>
          <w:sz w:val="28"/>
          <w:lang w:val="ru-RU"/>
        </w:rPr>
        <w:t>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</w:t>
      </w:r>
      <w:r w:rsidRPr="00A47738">
        <w:rPr>
          <w:rFonts w:ascii="Times New Roman" w:hAnsi="Times New Roman"/>
          <w:color w:val="000000"/>
          <w:sz w:val="28"/>
          <w:lang w:val="ru-RU"/>
        </w:rPr>
        <w:t>едставлений о роли математики в развитии цивилизации и культуры.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</w:t>
      </w:r>
      <w:r w:rsidRPr="00A47738">
        <w:rPr>
          <w:rFonts w:ascii="Times New Roman" w:hAnsi="Times New Roman"/>
          <w:color w:val="000000"/>
          <w:sz w:val="28"/>
          <w:lang w:val="ru-RU"/>
        </w:rPr>
        <w:t>неравенства», «Функции».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A4773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4046EA" w:rsidRPr="00A47738" w:rsidRDefault="004046EA">
      <w:pPr>
        <w:rPr>
          <w:lang w:val="ru-RU"/>
        </w:rPr>
        <w:sectPr w:rsidR="004046EA" w:rsidRPr="00A47738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bookmarkStart w:id="8" w:name="block-70125831"/>
      <w:bookmarkEnd w:id="6"/>
      <w:r w:rsidRPr="00A477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Числа и вычисл</w:t>
      </w:r>
      <w:r w:rsidRPr="00A47738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</w:t>
      </w:r>
      <w:r w:rsidRPr="00A47738">
        <w:rPr>
          <w:rFonts w:ascii="Times New Roman" w:hAnsi="Times New Roman"/>
          <w:color w:val="000000"/>
          <w:sz w:val="28"/>
          <w:lang w:val="ru-RU"/>
        </w:rPr>
        <w:t>асти, на дроби.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</w:t>
      </w:r>
      <w:r w:rsidRPr="00A47738">
        <w:rPr>
          <w:rFonts w:ascii="Times New Roman" w:hAnsi="Times New Roman"/>
          <w:color w:val="000000"/>
          <w:sz w:val="28"/>
          <w:lang w:val="ru-RU"/>
        </w:rPr>
        <w:t>ой практики.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A477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</w:t>
      </w:r>
      <w:r w:rsidRPr="00A47738">
        <w:rPr>
          <w:rFonts w:ascii="Times New Roman" w:hAnsi="Times New Roman"/>
          <w:color w:val="000000"/>
          <w:sz w:val="28"/>
          <w:lang w:val="ru-RU"/>
        </w:rPr>
        <w:t>слагаемых.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</w:t>
      </w:r>
      <w:r w:rsidRPr="00A47738">
        <w:rPr>
          <w:rFonts w:ascii="Times New Roman" w:hAnsi="Times New Roman"/>
          <w:color w:val="000000"/>
          <w:sz w:val="28"/>
          <w:lang w:val="ru-RU"/>
        </w:rPr>
        <w:t>нов на множители.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A477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условию задачи. Решение текстовых задач с помощью уравнений.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систем уравнений.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47738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4773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Степень с целым пок</w:t>
      </w:r>
      <w:r w:rsidRPr="00A47738">
        <w:rPr>
          <w:rFonts w:ascii="Times New Roman" w:hAnsi="Times New Roman"/>
          <w:color w:val="000000"/>
          <w:sz w:val="28"/>
          <w:lang w:val="ru-RU"/>
        </w:rPr>
        <w:t>азателем и её свойства. Стандартная запись числа.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bookmarkStart w:id="11" w:name="_Toc124426225"/>
      <w:r w:rsidRPr="00A4773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A477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</w:t>
      </w:r>
      <w:r w:rsidRPr="00A47738">
        <w:rPr>
          <w:rFonts w:ascii="Times New Roman" w:hAnsi="Times New Roman"/>
          <w:color w:val="000000"/>
          <w:sz w:val="28"/>
          <w:lang w:val="ru-RU"/>
        </w:rPr>
        <w:t>ние, деление алгебраических дробей. Рациональные выражения и их преобразование.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bookmarkStart w:id="12" w:name="_Toc124426226"/>
      <w:r w:rsidRPr="00A4773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A477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 Простейшие дробно-рациональные уравнения.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</w:t>
      </w:r>
      <w:r w:rsidRPr="00A47738">
        <w:rPr>
          <w:rFonts w:ascii="Times New Roman" w:hAnsi="Times New Roman"/>
          <w:color w:val="000000"/>
          <w:sz w:val="28"/>
          <w:lang w:val="ru-RU"/>
        </w:rPr>
        <w:t>обом.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bookmarkStart w:id="13" w:name="_Toc124426227"/>
      <w:r w:rsidRPr="00A4773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A477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</w:t>
      </w:r>
      <w:r w:rsidRPr="00A47738">
        <w:rPr>
          <w:rFonts w:ascii="Times New Roman" w:hAnsi="Times New Roman"/>
          <w:color w:val="000000"/>
          <w:sz w:val="28"/>
          <w:lang w:val="ru-RU"/>
        </w:rPr>
        <w:t>ачений функции. Способы задания функций.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4773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</w:t>
      </w:r>
      <w:r w:rsidRPr="00A47738">
        <w:rPr>
          <w:rFonts w:ascii="Times New Roman" w:hAnsi="Times New Roman"/>
          <w:color w:val="000000"/>
          <w:sz w:val="28"/>
          <w:lang w:val="ru-RU"/>
        </w:rPr>
        <w:t>дроби. Взаимно однозначное соответствие между множеством действительных чисел и координатной прямой.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окружающем </w:t>
      </w:r>
      <w:r w:rsidRPr="00A47738">
        <w:rPr>
          <w:rFonts w:ascii="Times New Roman" w:hAnsi="Times New Roman"/>
          <w:color w:val="000000"/>
          <w:sz w:val="28"/>
          <w:lang w:val="ru-RU"/>
        </w:rPr>
        <w:t>мире.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A477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</w:t>
      </w:r>
      <w:r w:rsidRPr="00A47738">
        <w:rPr>
          <w:rFonts w:ascii="Times New Roman" w:hAnsi="Times New Roman"/>
          <w:color w:val="000000"/>
          <w:sz w:val="28"/>
          <w:lang w:val="ru-RU"/>
        </w:rPr>
        <w:t>я к квадратным. Биквадратное уравнение. Примеры решения уравнений третьей и четвёртой степеней разложением на множители.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</w:t>
      </w:r>
      <w:r w:rsidRPr="00A47738">
        <w:rPr>
          <w:rFonts w:ascii="Times New Roman" w:hAnsi="Times New Roman"/>
          <w:color w:val="000000"/>
          <w:sz w:val="28"/>
          <w:lang w:val="ru-RU"/>
        </w:rPr>
        <w:t>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Чи</w:t>
      </w:r>
      <w:r w:rsidRPr="00A47738">
        <w:rPr>
          <w:rFonts w:ascii="Times New Roman" w:hAnsi="Times New Roman"/>
          <w:color w:val="000000"/>
          <w:sz w:val="28"/>
          <w:lang w:val="ru-RU"/>
        </w:rPr>
        <w:t>словые неравенства и их свойства.</w:t>
      </w: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bookmarkStart w:id="15" w:name="_Toc124426231"/>
      <w:r w:rsidRPr="00A4773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A477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Кв</w:t>
      </w:r>
      <w:r w:rsidRPr="00A47738">
        <w:rPr>
          <w:rFonts w:ascii="Times New Roman" w:hAnsi="Times New Roman"/>
          <w:color w:val="000000"/>
          <w:sz w:val="28"/>
          <w:lang w:val="ru-RU"/>
        </w:rPr>
        <w:t>адратичная функция, её график и свойства. Парабола, координаты вершины параболы, ось симметрии параболы.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4773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4773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4773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bookmarkStart w:id="16" w:name="_Toc124426232"/>
      <w:r w:rsidRPr="00A4773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A4773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</w:t>
      </w:r>
      <w:r w:rsidRPr="00A47738">
        <w:rPr>
          <w:rFonts w:ascii="Times New Roman" w:hAnsi="Times New Roman"/>
          <w:b/>
          <w:color w:val="000000"/>
          <w:sz w:val="28"/>
          <w:lang w:val="ru-RU"/>
        </w:rPr>
        <w:t xml:space="preserve"> и прогрессии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4773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4773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4773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4773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4046EA" w:rsidRPr="00A47738" w:rsidRDefault="00DC4348">
      <w:pPr>
        <w:spacing w:after="0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color w:val="000000"/>
          <w:sz w:val="28"/>
          <w:lang w:val="ru-RU"/>
        </w:rPr>
        <w:t>Изо</w:t>
      </w:r>
      <w:r w:rsidRPr="00A47738">
        <w:rPr>
          <w:rFonts w:ascii="Times New Roman" w:hAnsi="Times New Roman"/>
          <w:color w:val="000000"/>
          <w:sz w:val="28"/>
          <w:lang w:val="ru-RU"/>
        </w:rPr>
        <w:t>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046EA" w:rsidRPr="00A47738" w:rsidRDefault="004046EA">
      <w:pPr>
        <w:rPr>
          <w:lang w:val="ru-RU"/>
        </w:rPr>
        <w:sectPr w:rsidR="004046EA" w:rsidRPr="00A47738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bookmarkStart w:id="17" w:name="block-70125826"/>
      <w:bookmarkEnd w:id="8"/>
      <w:r w:rsidRPr="00A477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</w:t>
      </w:r>
      <w:r w:rsidRPr="00A47738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left="12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46EA" w:rsidRPr="00A47738" w:rsidRDefault="004046EA">
      <w:pPr>
        <w:spacing w:after="0" w:line="264" w:lineRule="auto"/>
        <w:ind w:left="120"/>
        <w:jc w:val="both"/>
        <w:rPr>
          <w:lang w:val="ru-RU"/>
        </w:rPr>
      </w:pPr>
    </w:p>
    <w:p w:rsidR="004046EA" w:rsidRPr="00A47738" w:rsidRDefault="00DC4348">
      <w:pPr>
        <w:spacing w:after="0" w:line="264" w:lineRule="auto"/>
        <w:ind w:firstLine="600"/>
        <w:jc w:val="both"/>
        <w:rPr>
          <w:lang w:val="ru-RU"/>
        </w:rPr>
      </w:pPr>
      <w:r w:rsidRPr="00A477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4773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проявлением интереса к прошлому и настоящему российской математики, ценностным отношением к достижениям российских </w:t>
      </w:r>
      <w:r>
        <w:rPr>
          <w:rFonts w:ascii="Times New Roman" w:hAnsi="Times New Roman"/>
          <w:color w:val="000000"/>
          <w:sz w:val="28"/>
        </w:rPr>
        <w:t>математиков и российской математической школы, к использованию этих достижений в других науках и прикладных сферах;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</w:t>
      </w:r>
      <w:r>
        <w:rPr>
          <w:rFonts w:ascii="Times New Roman" w:hAnsi="Times New Roman"/>
          <w:color w:val="000000"/>
          <w:sz w:val="28"/>
        </w:rPr>
        <w:t>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</w:t>
      </w:r>
      <w:r>
        <w:rPr>
          <w:rFonts w:ascii="Times New Roman" w:hAnsi="Times New Roman"/>
          <w:color w:val="000000"/>
          <w:sz w:val="28"/>
        </w:rPr>
        <w:t>тических принципов в деятельности учёного;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</w:t>
      </w:r>
      <w:r>
        <w:rPr>
          <w:rFonts w:ascii="Times New Roman" w:hAnsi="Times New Roman"/>
          <w:color w:val="000000"/>
          <w:sz w:val="28"/>
        </w:rPr>
        <w:t>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</w:t>
      </w:r>
      <w:r>
        <w:rPr>
          <w:rFonts w:ascii="Times New Roman" w:hAnsi="Times New Roman"/>
          <w:color w:val="000000"/>
          <w:sz w:val="28"/>
        </w:rPr>
        <w:t>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</w:t>
      </w:r>
      <w:r>
        <w:rPr>
          <w:rFonts w:ascii="Times New Roman" w:hAnsi="Times New Roman"/>
          <w:color w:val="000000"/>
          <w:sz w:val="28"/>
        </w:rPr>
        <w:t>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</w:t>
      </w:r>
      <w:r>
        <w:rPr>
          <w:rFonts w:ascii="Times New Roman" w:hAnsi="Times New Roman"/>
          <w:color w:val="000000"/>
          <w:sz w:val="28"/>
        </w:rPr>
        <w:t>ира, овладением простейшими навыками исследовательской деятельности;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</w:t>
      </w:r>
      <w:r>
        <w:rPr>
          <w:rFonts w:ascii="Times New Roman" w:hAnsi="Times New Roman"/>
          <w:color w:val="000000"/>
          <w:sz w:val="28"/>
        </w:rPr>
        <w:t>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</w:t>
      </w:r>
      <w:r>
        <w:rPr>
          <w:rFonts w:ascii="Times New Roman" w:hAnsi="Times New Roman"/>
          <w:color w:val="000000"/>
          <w:sz w:val="28"/>
        </w:rPr>
        <w:t>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</w:t>
      </w:r>
      <w:r>
        <w:rPr>
          <w:rFonts w:ascii="Times New Roman" w:hAnsi="Times New Roman"/>
          <w:b/>
          <w:color w:val="000000"/>
          <w:sz w:val="28"/>
        </w:rPr>
        <w:t>меняющимся условиям социальной и природной среды: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>
        <w:rPr>
          <w:rFonts w:ascii="Times New Roman" w:hAnsi="Times New Roman"/>
          <w:color w:val="000000"/>
          <w:sz w:val="28"/>
        </w:rPr>
        <w:t>овые знания, навыки и компетенции из опыта других;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</w:t>
      </w:r>
      <w:r>
        <w:rPr>
          <w:rFonts w:ascii="Times New Roman" w:hAnsi="Times New Roman"/>
          <w:color w:val="000000"/>
          <w:sz w:val="28"/>
        </w:rPr>
        <w:t>, планировать своё развитие;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</w:t>
      </w:r>
      <w:r>
        <w:rPr>
          <w:rFonts w:ascii="Times New Roman" w:hAnsi="Times New Roman"/>
          <w:b/>
          <w:color w:val="000000"/>
          <w:sz w:val="28"/>
        </w:rPr>
        <w:t>ЕДМЕТНЫЕ РЕЗУЛЬТАТЫ</w:t>
      </w:r>
    </w:p>
    <w:p w:rsidR="004046EA" w:rsidRDefault="004046EA">
      <w:pPr>
        <w:spacing w:after="0" w:line="264" w:lineRule="auto"/>
        <w:ind w:left="120"/>
        <w:jc w:val="both"/>
      </w:pP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046EA" w:rsidRDefault="004046EA">
      <w:pPr>
        <w:spacing w:after="0" w:line="264" w:lineRule="auto"/>
        <w:ind w:left="120"/>
        <w:jc w:val="both"/>
      </w:pP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</w:t>
      </w:r>
      <w:r>
        <w:rPr>
          <w:rFonts w:ascii="Times New Roman" w:hAnsi="Times New Roman"/>
          <w:color w:val="000000"/>
          <w:sz w:val="28"/>
        </w:rPr>
        <w:t>существенный признак классификации, основания для обобщения и сравнения, критерии проводимого анализа;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математические </w:t>
      </w:r>
      <w:r>
        <w:rPr>
          <w:rFonts w:ascii="Times New Roman" w:hAnsi="Times New Roman"/>
          <w:color w:val="000000"/>
          <w:sz w:val="28"/>
        </w:rPr>
        <w:t>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</w:t>
      </w:r>
      <w:r>
        <w:rPr>
          <w:rFonts w:ascii="Times New Roman" w:hAnsi="Times New Roman"/>
          <w:color w:val="000000"/>
          <w:sz w:val="28"/>
        </w:rPr>
        <w:t xml:space="preserve"> по аналогии;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</w:t>
      </w:r>
      <w:r>
        <w:rPr>
          <w:rFonts w:ascii="Times New Roman" w:hAnsi="Times New Roman"/>
          <w:color w:val="000000"/>
          <w:sz w:val="28"/>
        </w:rPr>
        <w:t>дения;</w:t>
      </w:r>
    </w:p>
    <w:p w:rsidR="004046EA" w:rsidRDefault="00DC43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046EA" w:rsidRDefault="00DC434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</w:t>
      </w:r>
      <w:r>
        <w:rPr>
          <w:rFonts w:ascii="Times New Roman" w:hAnsi="Times New Roman"/>
          <w:color w:val="000000"/>
          <w:sz w:val="28"/>
        </w:rPr>
        <w:t>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046EA" w:rsidRDefault="00DC434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</w:t>
      </w:r>
      <w:r>
        <w:rPr>
          <w:rFonts w:ascii="Times New Roman" w:hAnsi="Times New Roman"/>
          <w:color w:val="000000"/>
          <w:sz w:val="28"/>
        </w:rPr>
        <w:t xml:space="preserve"> исследование по установлению особенностей математического объекта, зависимостей объектов между собой;</w:t>
      </w:r>
    </w:p>
    <w:p w:rsidR="004046EA" w:rsidRDefault="00DC434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</w:t>
      </w:r>
      <w:r>
        <w:rPr>
          <w:rFonts w:ascii="Times New Roman" w:hAnsi="Times New Roman"/>
          <w:color w:val="000000"/>
          <w:sz w:val="28"/>
        </w:rPr>
        <w:t>одов и обобщений;</w:t>
      </w:r>
    </w:p>
    <w:p w:rsidR="004046EA" w:rsidRDefault="00DC434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046EA" w:rsidRDefault="00DC434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046EA" w:rsidRDefault="00DC434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</w:t>
      </w:r>
      <w:r>
        <w:rPr>
          <w:rFonts w:ascii="Times New Roman" w:hAnsi="Times New Roman"/>
          <w:color w:val="000000"/>
          <w:sz w:val="28"/>
        </w:rPr>
        <w:t>зировать, систематизировать и интерпретировать информацию различных видов и форм представления;</w:t>
      </w:r>
    </w:p>
    <w:p w:rsidR="004046EA" w:rsidRDefault="00DC434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046EA" w:rsidRDefault="00DC434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надёжность информации </w:t>
      </w:r>
      <w:r>
        <w:rPr>
          <w:rFonts w:ascii="Times New Roman" w:hAnsi="Times New Roman"/>
          <w:color w:val="000000"/>
          <w:sz w:val="28"/>
        </w:rPr>
        <w:t>по критериям, предложенным учителем или сформулированным самостоятельно.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</w:t>
      </w:r>
      <w:r>
        <w:rPr>
          <w:rFonts w:ascii="Times New Roman" w:hAnsi="Times New Roman"/>
          <w:color w:val="000000"/>
          <w:sz w:val="28"/>
        </w:rPr>
        <w:t>стных и письменных текстах, давать пояснения по ходу решения задачи, комментировать полученный результат;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</w:t>
      </w:r>
      <w:r>
        <w:rPr>
          <w:rFonts w:ascii="Times New Roman" w:hAnsi="Times New Roman"/>
          <w:color w:val="000000"/>
          <w:sz w:val="28"/>
        </w:rPr>
        <w:t>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</w:t>
      </w:r>
      <w:r>
        <w:rPr>
          <w:rFonts w:ascii="Times New Roman" w:hAnsi="Times New Roman"/>
          <w:color w:val="000000"/>
          <w:sz w:val="28"/>
        </w:rPr>
        <w:t>ирать формат выступления с учётом задач презентации и особенностей аудитории;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</w:t>
      </w:r>
      <w:r>
        <w:rPr>
          <w:rFonts w:ascii="Times New Roman" w:hAnsi="Times New Roman"/>
          <w:color w:val="000000"/>
          <w:sz w:val="28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046EA" w:rsidRDefault="00DC43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>
        <w:rPr>
          <w:rFonts w:ascii="Times New Roman" w:hAnsi="Times New Roman"/>
          <w:color w:val="000000"/>
          <w:sz w:val="28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046EA" w:rsidRDefault="00DC434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</w:t>
      </w:r>
      <w:r>
        <w:rPr>
          <w:rFonts w:ascii="Times New Roman" w:hAnsi="Times New Roman"/>
          <w:color w:val="000000"/>
          <w:sz w:val="28"/>
        </w:rPr>
        <w:t xml:space="preserve">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046EA" w:rsidRDefault="00DC43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</w:t>
      </w:r>
      <w:r>
        <w:rPr>
          <w:rFonts w:ascii="Times New Roman" w:hAnsi="Times New Roman"/>
          <w:color w:val="000000"/>
          <w:sz w:val="28"/>
        </w:rPr>
        <w:t>самопроверки, самоконтроля процесса и результата решения математической задачи;</w:t>
      </w:r>
    </w:p>
    <w:p w:rsidR="004046EA" w:rsidRDefault="00DC43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046EA" w:rsidRDefault="00DC43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</w:t>
      </w:r>
      <w:r>
        <w:rPr>
          <w:rFonts w:ascii="Times New Roman" w:hAnsi="Times New Roman"/>
          <w:color w:val="000000"/>
          <w:sz w:val="28"/>
        </w:rPr>
        <w:t>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046EA" w:rsidRDefault="004046EA">
      <w:pPr>
        <w:spacing w:after="0" w:line="264" w:lineRule="auto"/>
        <w:ind w:left="120"/>
        <w:jc w:val="both"/>
      </w:pPr>
    </w:p>
    <w:p w:rsidR="004046EA" w:rsidRDefault="00DC43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4046EA" w:rsidRDefault="004046EA">
      <w:pPr>
        <w:spacing w:after="0" w:line="264" w:lineRule="auto"/>
        <w:ind w:left="120"/>
        <w:jc w:val="both"/>
      </w:pPr>
    </w:p>
    <w:p w:rsidR="004046EA" w:rsidRDefault="00DC4348">
      <w:pPr>
        <w:spacing w:after="0" w:line="264" w:lineRule="auto"/>
        <w:ind w:firstLine="600"/>
        <w:jc w:val="both"/>
      </w:pPr>
      <w:bookmarkStart w:id="18" w:name="_Toc124426234"/>
      <w:bookmarkEnd w:id="18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</w:t>
      </w:r>
      <w:r>
        <w:rPr>
          <w:rFonts w:ascii="Times New Roman" w:hAnsi="Times New Roman"/>
          <w:color w:val="000000"/>
          <w:sz w:val="28"/>
        </w:rPr>
        <w:t>ющие предметные результаты:</w:t>
      </w:r>
    </w:p>
    <w:p w:rsidR="004046EA" w:rsidRDefault="00DC4348">
      <w:pPr>
        <w:spacing w:after="0" w:line="264" w:lineRule="auto"/>
        <w:ind w:firstLine="600"/>
        <w:jc w:val="both"/>
      </w:pPr>
      <w:bookmarkStart w:id="19" w:name="_Toc124426235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</w:t>
      </w:r>
      <w:r>
        <w:rPr>
          <w:rFonts w:ascii="Times New Roman" w:hAnsi="Times New Roman"/>
          <w:color w:val="000000"/>
          <w:sz w:val="28"/>
        </w:rPr>
        <w:t>ний, содержащих обыкновенные и десятичные дроби.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</w:t>
      </w:r>
      <w:r>
        <w:rPr>
          <w:rFonts w:ascii="Times New Roman" w:hAnsi="Times New Roman"/>
          <w:color w:val="000000"/>
          <w:sz w:val="28"/>
        </w:rPr>
        <w:t>ые числа.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</w:t>
      </w:r>
      <w:r>
        <w:rPr>
          <w:rFonts w:ascii="Times New Roman" w:hAnsi="Times New Roman"/>
          <w:color w:val="000000"/>
          <w:sz w:val="28"/>
        </w:rPr>
        <w:t>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046EA" w:rsidRDefault="00DC4348">
      <w:pPr>
        <w:spacing w:after="0" w:line="264" w:lineRule="auto"/>
        <w:ind w:firstLine="600"/>
        <w:jc w:val="both"/>
      </w:pPr>
      <w:bookmarkStart w:id="20" w:name="_Toc124426236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алгебраическую терминологию и символику, применять её в процессе освоения учебного материала.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преобразования целого выражения в многочлен приведением подобных слагаемых, </w:t>
      </w:r>
      <w:r>
        <w:rPr>
          <w:rFonts w:ascii="Times New Roman" w:hAnsi="Times New Roman"/>
          <w:color w:val="000000"/>
          <w:sz w:val="28"/>
        </w:rPr>
        <w:t>раскрытием скобок.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</w:t>
      </w:r>
      <w:r>
        <w:rPr>
          <w:rFonts w:ascii="Times New Roman" w:hAnsi="Times New Roman"/>
          <w:color w:val="000000"/>
          <w:sz w:val="28"/>
        </w:rPr>
        <w:t>аемых, применения формул сокращённого умножения.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</w:t>
      </w:r>
      <w:r>
        <w:rPr>
          <w:rFonts w:ascii="Times New Roman" w:hAnsi="Times New Roman"/>
          <w:color w:val="000000"/>
          <w:sz w:val="28"/>
        </w:rPr>
        <w:t>й.</w:t>
      </w:r>
    </w:p>
    <w:p w:rsidR="004046EA" w:rsidRDefault="00DC4348">
      <w:pPr>
        <w:spacing w:after="0" w:line="264" w:lineRule="auto"/>
        <w:ind w:firstLine="600"/>
        <w:jc w:val="both"/>
      </w:pPr>
      <w:bookmarkStart w:id="21" w:name="_Toc12442623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графические методы при решении линейных уравнений и их </w:t>
      </w:r>
      <w:r>
        <w:rPr>
          <w:rFonts w:ascii="Times New Roman" w:hAnsi="Times New Roman"/>
          <w:color w:val="000000"/>
          <w:sz w:val="28"/>
        </w:rPr>
        <w:t>систем.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системы двух </w:t>
      </w:r>
      <w:r>
        <w:rPr>
          <w:rFonts w:ascii="Times New Roman" w:hAnsi="Times New Roman"/>
          <w:color w:val="000000"/>
          <w:sz w:val="28"/>
        </w:rPr>
        <w:t>линейных уравнений с двумя переменными, в том числе графически.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046EA" w:rsidRDefault="00DC4348">
      <w:pPr>
        <w:spacing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</w:t>
      </w:r>
      <w:r>
        <w:rPr>
          <w:rFonts w:ascii="Times New Roman" w:hAnsi="Times New Roman"/>
          <w:color w:val="000000"/>
          <w:sz w:val="28"/>
        </w:rPr>
        <w:t>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</w:t>
      </w:r>
      <w:r>
        <w:rPr>
          <w:rFonts w:ascii="Times New Roman" w:hAnsi="Times New Roman"/>
          <w:color w:val="000000"/>
          <w:sz w:val="28"/>
        </w:rPr>
        <w:t>нкции y = |х|.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</w:t>
      </w:r>
      <w:r>
        <w:rPr>
          <w:rFonts w:ascii="Times New Roman" w:hAnsi="Times New Roman"/>
          <w:color w:val="000000"/>
          <w:sz w:val="28"/>
        </w:rPr>
        <w:t>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046EA" w:rsidRDefault="00DC4348">
      <w:pPr>
        <w:spacing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</w:t>
      </w:r>
      <w:r>
        <w:rPr>
          <w:rFonts w:ascii="Times New Roman" w:hAnsi="Times New Roman"/>
          <w:color w:val="000000"/>
          <w:sz w:val="28"/>
        </w:rPr>
        <w:t>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</w:t>
      </w:r>
      <w:r>
        <w:rPr>
          <w:rFonts w:ascii="Times New Roman" w:hAnsi="Times New Roman"/>
          <w:color w:val="000000"/>
          <w:sz w:val="28"/>
        </w:rPr>
        <w:t>алькулятор, выполнять преобразования выражений, содержащих квадратные корни, используя свойства корней.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046EA" w:rsidRDefault="00DC4348">
      <w:pPr>
        <w:spacing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</w:t>
      </w:r>
      <w:r>
        <w:rPr>
          <w:rFonts w:ascii="Times New Roman" w:hAnsi="Times New Roman"/>
          <w:color w:val="000000"/>
          <w:sz w:val="28"/>
        </w:rPr>
        <w:t>казателем, выполнять преобразования выражений, содержащих степени с целым показателем.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</w:t>
      </w:r>
      <w:r>
        <w:rPr>
          <w:rFonts w:ascii="Times New Roman" w:hAnsi="Times New Roman"/>
          <w:color w:val="000000"/>
          <w:sz w:val="28"/>
        </w:rPr>
        <w:t>ножители.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046EA" w:rsidRDefault="00DC4348">
      <w:pPr>
        <w:spacing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линейные, квадратные уравнения и рациональные уравнения, сводящиеся к ним, системы двух </w:t>
      </w:r>
      <w:r>
        <w:rPr>
          <w:rFonts w:ascii="Times New Roman" w:hAnsi="Times New Roman"/>
          <w:color w:val="000000"/>
          <w:sz w:val="28"/>
        </w:rPr>
        <w:t>уравнений с двумя переменными.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</w:t>
      </w:r>
      <w:r>
        <w:rPr>
          <w:rFonts w:ascii="Times New Roman" w:hAnsi="Times New Roman"/>
          <w:color w:val="000000"/>
          <w:sz w:val="28"/>
        </w:rPr>
        <w:t>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</w:t>
      </w:r>
      <w:r>
        <w:rPr>
          <w:rFonts w:ascii="Times New Roman" w:hAnsi="Times New Roman"/>
          <w:color w:val="000000"/>
          <w:sz w:val="28"/>
        </w:rPr>
        <w:t>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046EA" w:rsidRDefault="00DC4348">
      <w:pPr>
        <w:spacing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</w:t>
      </w:r>
      <w:r>
        <w:rPr>
          <w:rFonts w:ascii="Times New Roman" w:hAnsi="Times New Roman"/>
          <w:color w:val="000000"/>
          <w:sz w:val="28"/>
        </w:rPr>
        <w:t>ение функции по значению аргумента, определять свойства функции по её графику.</w:t>
      </w:r>
    </w:p>
    <w:p w:rsidR="004046EA" w:rsidRDefault="00DC434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4046EA" w:rsidRDefault="00DC434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</w:t>
      </w:r>
      <w:r>
        <w:rPr>
          <w:rFonts w:ascii="Times New Roman" w:hAnsi="Times New Roman"/>
          <w:color w:val="000000"/>
          <w:sz w:val="28"/>
        </w:rPr>
        <w:t>лучит следующие предметные результаты:</w:t>
      </w:r>
    </w:p>
    <w:p w:rsidR="004046EA" w:rsidRDefault="00DC4348">
      <w:pPr>
        <w:spacing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</w:t>
      </w:r>
      <w:r>
        <w:rPr>
          <w:rFonts w:ascii="Times New Roman" w:hAnsi="Times New Roman"/>
          <w:color w:val="000000"/>
          <w:sz w:val="28"/>
        </w:rPr>
        <w:t>числами.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4046EA" w:rsidRDefault="00DC4348">
      <w:pPr>
        <w:spacing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</w:t>
      </w:r>
      <w:r>
        <w:rPr>
          <w:rFonts w:ascii="Times New Roman" w:hAnsi="Times New Roman"/>
          <w:color w:val="000000"/>
          <w:sz w:val="28"/>
        </w:rPr>
        <w:t>тные уравнения, уравнения, сводящиеся к ним, простейшие дробно-рациональные уравнения.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</w:t>
      </w:r>
      <w:r>
        <w:rPr>
          <w:rFonts w:ascii="Times New Roman" w:hAnsi="Times New Roman"/>
          <w:color w:val="000000"/>
          <w:sz w:val="28"/>
        </w:rPr>
        <w:t>м способом с помощью составления уравнения или системы двух уравнений с двумя переменными.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</w:r>
      <w:r>
        <w:rPr>
          <w:rFonts w:ascii="Times New Roman" w:hAnsi="Times New Roman"/>
          <w:color w:val="000000"/>
          <w:sz w:val="28"/>
        </w:rPr>
        <w:t>уравнений решения, если имеет, то сколько, и прочее).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</w:t>
      </w:r>
      <w:r>
        <w:rPr>
          <w:rFonts w:ascii="Times New Roman" w:hAnsi="Times New Roman"/>
          <w:color w:val="000000"/>
          <w:sz w:val="28"/>
        </w:rPr>
        <w:t>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4046EA" w:rsidRDefault="00DC4348">
      <w:pPr>
        <w:spacing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046EA" w:rsidRDefault="00DC4348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функции изученных видов. Показывать схематически расп</w:t>
      </w:r>
      <w:r>
        <w:rPr>
          <w:rFonts w:ascii="Times New Roman" w:hAnsi="Times New Roman"/>
          <w:color w:val="000000"/>
          <w:sz w:val="28"/>
        </w:rPr>
        <w:t xml:space="preserve">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и изображать схематически графики квадратичных </w:t>
      </w:r>
      <w:r>
        <w:rPr>
          <w:rFonts w:ascii="Times New Roman" w:hAnsi="Times New Roman"/>
          <w:color w:val="000000"/>
          <w:sz w:val="28"/>
        </w:rPr>
        <w:t>функций, описывать свойства квадратичных функций по их графикам.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</w:t>
      </w:r>
      <w:r>
        <w:rPr>
          <w:rFonts w:ascii="Times New Roman" w:hAnsi="Times New Roman"/>
          <w:color w:val="000000"/>
          <w:sz w:val="28"/>
        </w:rPr>
        <w:t xml:space="preserve"> и геометрическую прогрессии при разных способах задания.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4046EA" w:rsidRDefault="00DC43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</w:t>
      </w:r>
      <w:r>
        <w:rPr>
          <w:rFonts w:ascii="Times New Roman" w:hAnsi="Times New Roman"/>
          <w:color w:val="000000"/>
          <w:sz w:val="28"/>
        </w:rPr>
        <w:t>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bookmarkStart w:id="31" w:name="block-7012582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046E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лектронные (цифровые)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046E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046E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bookmarkStart w:id="32" w:name="block-7012582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4046EA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разложения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4046E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4046EA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46EA" w:rsidRDefault="00404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46EA" w:rsidRDefault="004046EA"/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значение величины, точность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046EA" w:rsidRDefault="004046EA">
            <w:pPr>
              <w:spacing w:after="0"/>
              <w:ind w:left="135"/>
            </w:pPr>
          </w:p>
        </w:tc>
      </w:tr>
      <w:tr w:rsidR="00404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6EA" w:rsidRDefault="004046EA"/>
        </w:tc>
      </w:tr>
    </w:tbl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4046EA">
      <w:pPr>
        <w:sectPr w:rsidR="00404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before="199" w:after="199" w:line="336" w:lineRule="auto"/>
        <w:ind w:left="120"/>
      </w:pPr>
      <w:bookmarkStart w:id="33" w:name="block-70125832"/>
      <w:bookmarkEnd w:id="32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4046EA" w:rsidRDefault="004046EA">
      <w:pPr>
        <w:spacing w:before="199" w:after="199" w:line="336" w:lineRule="auto"/>
        <w:ind w:left="120"/>
      </w:pPr>
    </w:p>
    <w:p w:rsidR="004046EA" w:rsidRDefault="00DC434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0899"/>
      </w:tblGrid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</w:t>
            </w:r>
            <w:r>
              <w:rPr>
                <w:rFonts w:ascii="Times New Roman" w:hAnsi="Times New Roman"/>
                <w:color w:val="000000"/>
                <w:sz w:val="24"/>
              </w:rPr>
              <w:t>ражений, содержащих обыкновенные и десятичные дроби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упорядочивать рациональные числа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</w:t>
            </w:r>
            <w:r>
              <w:rPr>
                <w:rFonts w:ascii="Times New Roman" w:hAnsi="Times New Roman"/>
                <w:color w:val="000000"/>
                <w:sz w:val="24"/>
              </w:rPr>
              <w:t>ножители натуральных чисел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целого выражения в многочлен приведением подобных слагаемых, раскрытием скобок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</w:t>
            </w:r>
            <w:r>
              <w:rPr>
                <w:rFonts w:ascii="Times New Roman" w:hAnsi="Times New Roman"/>
                <w:color w:val="000000"/>
                <w:sz w:val="24"/>
              </w:rPr>
              <w:t>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свойства степеней с натуральными показателями для преобразования выражений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</w:t>
            </w:r>
            <w:r>
              <w:rPr>
                <w:rFonts w:ascii="Times New Roman" w:hAnsi="Times New Roman"/>
                <w:color w:val="000000"/>
                <w:sz w:val="24"/>
              </w:rPr>
              <w:t>корнем уравнения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в координатной плоскости график линейного уравнения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переменными; пользуясь графиком, приводить примеры решения уравнения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интерпретировать в соответствии с контекстом задачи полученный результат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</w:t>
            </w:r>
            <w:r>
              <w:rPr>
                <w:rFonts w:ascii="Times New Roman" w:hAnsi="Times New Roman"/>
                <w:color w:val="000000"/>
                <w:sz w:val="24"/>
              </w:rPr>
              <w:t>раическом языке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цену, количество, стоимость, производительность, время, объём работы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4046E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графический способ представления и анализа информации, извлекать и интерпретировать информацию из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и зависимостей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DC43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11104"/>
      </w:tblGrid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</w:t>
            </w:r>
            <w:r>
              <w:rPr>
                <w:rFonts w:ascii="Times New Roman" w:hAnsi="Times New Roman"/>
                <w:color w:val="000000"/>
                <w:sz w:val="24"/>
              </w:rPr>
              <w:t>ять преобразования выражений, содержащих квадратные корни, используя свойства корней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</w:t>
            </w:r>
            <w:r>
              <w:rPr>
                <w:rFonts w:ascii="Times New Roman" w:hAnsi="Times New Roman"/>
                <w:color w:val="000000"/>
                <w:sz w:val="24"/>
              </w:rPr>
              <w:t>ем, выполнять преобразования выражений, содержащих степени с целым показателем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Раскладывать квадратный трёхчлен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</w:t>
            </w:r>
            <w:r>
              <w:rPr>
                <w:rFonts w:ascii="Times New Roman" w:hAnsi="Times New Roman"/>
                <w:color w:val="000000"/>
                <w:sz w:val="24"/>
              </w:rPr>
              <w:t>вух уравнений с двумя переменными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функциональные понятия и язык (термины, символические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046E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4046EA" w:rsidRDefault="00DC4348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4046EA" w:rsidRDefault="004046EA">
            <w:pPr>
              <w:spacing w:after="0" w:line="288" w:lineRule="auto"/>
              <w:ind w:left="314"/>
              <w:jc w:val="both"/>
            </w:pPr>
          </w:p>
          <w:p w:rsidR="004046EA" w:rsidRDefault="00DC434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4046EA" w:rsidRDefault="00DC4348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4046EA" w:rsidRDefault="004046EA">
            <w:pPr>
              <w:spacing w:after="0" w:line="288" w:lineRule="auto"/>
              <w:ind w:left="314"/>
              <w:jc w:val="both"/>
            </w:pPr>
          </w:p>
          <w:p w:rsidR="004046EA" w:rsidRDefault="00DC434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4046EA" w:rsidRDefault="00DC4348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DC43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Округлять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числа, выполнять прикидку результата вычислений, оценку числовых выражений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</w:t>
            </w:r>
            <w:r>
              <w:rPr>
                <w:rFonts w:ascii="Times New Roman" w:hAnsi="Times New Roman"/>
                <w:color w:val="000000"/>
                <w:sz w:val="24"/>
              </w:rPr>
              <w:t>ой, записывать решение с помощью символов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 графики квадратичных функций, описывать свойства квадратичных функций по их графикам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 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члены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точками на координатной плоскости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before="199" w:after="199" w:line="336" w:lineRule="auto"/>
        <w:ind w:left="120"/>
      </w:pPr>
      <w:bookmarkStart w:id="34" w:name="block-70125833"/>
      <w:bookmarkEnd w:id="3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046EA" w:rsidRDefault="004046EA">
      <w:pPr>
        <w:spacing w:before="199" w:after="199" w:line="336" w:lineRule="auto"/>
        <w:ind w:left="120"/>
      </w:pPr>
    </w:p>
    <w:p w:rsidR="004046EA" w:rsidRDefault="00DC434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11136"/>
      </w:tblGrid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числами. Решение задач из реальной практики на части, на дроби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дроби в виде процентов. Три основные задачи на проценты, решение задач из реальной практики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тождественно </w:t>
            </w:r>
            <w:r>
              <w:rPr>
                <w:rFonts w:ascii="Times New Roman" w:hAnsi="Times New Roman"/>
                <w:color w:val="000000"/>
                <w:sz w:val="24"/>
              </w:rPr>
              <w:t>равные выражения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Формула разности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текстовых задач с помощью систем уравнений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Абсцисса и </w:t>
            </w:r>
            <w:r>
              <w:rPr>
                <w:rFonts w:ascii="Times New Roman" w:hAnsi="Times New Roman"/>
                <w:color w:val="000000"/>
                <w:sz w:val="24"/>
              </w:rPr>
              <w:t>ордината точки на координатной плоскости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4046E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линейных уравнений и систем линейных уравнений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DC43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11132"/>
      </w:tblGrid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трёхчлен,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Чтение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по её графику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4046E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систем уравнений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DC43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1783"/>
      </w:tblGrid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Измерения, приближения, оценки. Размеры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уравнение. Решение уравнений, сводящихся к линейным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дробно-рациональных уравнений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вершины параболы, ось симметрии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4046E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before="199" w:after="199" w:line="336" w:lineRule="auto"/>
        <w:ind w:left="120"/>
      </w:pPr>
      <w:bookmarkStart w:id="35" w:name="block-70125835"/>
      <w:bookmarkEnd w:id="34"/>
      <w:r>
        <w:rPr>
          <w:rFonts w:ascii="Times New Roman" w:hAnsi="Times New Roman"/>
          <w:b/>
          <w:color w:val="000000"/>
          <w:sz w:val="28"/>
        </w:rPr>
        <w:t xml:space="preserve">ПРОВЕРЯЕМЫЕ НА </w:t>
      </w:r>
      <w:r>
        <w:rPr>
          <w:rFonts w:ascii="Times New Roman" w:hAnsi="Times New Roman"/>
          <w:b/>
          <w:color w:val="000000"/>
          <w:sz w:val="28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образования на основе ФГОС 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>
              <w:rPr>
                <w:rFonts w:ascii="Times New Roman" w:hAnsi="Times New Roman"/>
                <w:color w:val="000000"/>
                <w:sz w:val="24"/>
              </w:rPr>
              <w:t>альной жизни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>
              <w:rPr>
                <w:rFonts w:ascii="Times New Roman" w:hAnsi="Times New Roman"/>
                <w:color w:val="000000"/>
                <w:sz w:val="24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</w:t>
            </w:r>
            <w:r>
              <w:rPr>
                <w:rFonts w:ascii="Times New Roman" w:hAnsi="Times New Roman"/>
                <w:color w:val="000000"/>
                <w:sz w:val="24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</w:t>
            </w:r>
            <w:r>
              <w:rPr>
                <w:rFonts w:ascii="Times New Roman" w:hAnsi="Times New Roman"/>
                <w:color w:val="000000"/>
                <w:sz w:val="24"/>
              </w:rPr>
              <w:t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>
              <w:rPr>
                <w:rFonts w:ascii="Times New Roman" w:hAnsi="Times New Roman"/>
                <w:color w:val="000000"/>
                <w:sz w:val="24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046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</w:t>
            </w:r>
            <w:r>
              <w:rPr>
                <w:rFonts w:ascii="Times New Roman" w:hAnsi="Times New Roman"/>
                <w:color w:val="000000"/>
                <w:sz w:val="24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before="199" w:after="199" w:line="336" w:lineRule="auto"/>
        <w:ind w:left="120"/>
      </w:pPr>
      <w:bookmarkStart w:id="36" w:name="block-70125836"/>
      <w:bookmarkEnd w:id="35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4046EA" w:rsidRDefault="004046E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 целых чисел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процентов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046E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046EA" w:rsidRDefault="00DC434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046EA" w:rsidRDefault="004046EA">
      <w:pPr>
        <w:spacing w:after="0"/>
        <w:ind w:left="120"/>
      </w:pPr>
    </w:p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p w:rsidR="004046EA" w:rsidRDefault="00DC4348">
      <w:pPr>
        <w:spacing w:after="0"/>
        <w:ind w:left="120"/>
      </w:pPr>
      <w:bookmarkStart w:id="37" w:name="block-70125834"/>
      <w:bookmarkEnd w:id="3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046EA" w:rsidRDefault="00DC4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46EA" w:rsidRDefault="004046EA">
      <w:pPr>
        <w:spacing w:after="0" w:line="480" w:lineRule="auto"/>
        <w:ind w:left="120"/>
      </w:pPr>
    </w:p>
    <w:p w:rsidR="004046EA" w:rsidRDefault="004046EA">
      <w:pPr>
        <w:spacing w:after="0" w:line="480" w:lineRule="auto"/>
        <w:ind w:left="120"/>
      </w:pPr>
    </w:p>
    <w:p w:rsidR="004046EA" w:rsidRDefault="004046EA">
      <w:pPr>
        <w:spacing w:after="0"/>
        <w:ind w:left="120"/>
      </w:pPr>
    </w:p>
    <w:p w:rsidR="004046EA" w:rsidRDefault="00DC4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46EA" w:rsidRDefault="004046EA">
      <w:pPr>
        <w:spacing w:after="0" w:line="480" w:lineRule="auto"/>
        <w:ind w:left="120"/>
      </w:pPr>
    </w:p>
    <w:p w:rsidR="004046EA" w:rsidRDefault="004046EA">
      <w:pPr>
        <w:spacing w:after="0"/>
        <w:ind w:left="120"/>
      </w:pPr>
    </w:p>
    <w:p w:rsidR="004046EA" w:rsidRDefault="00DC43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046EA" w:rsidRDefault="004046EA">
      <w:pPr>
        <w:spacing w:after="0" w:line="480" w:lineRule="auto"/>
        <w:ind w:left="120"/>
      </w:pPr>
    </w:p>
    <w:p w:rsidR="004046EA" w:rsidRDefault="004046EA">
      <w:pPr>
        <w:sectPr w:rsidR="004046EA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DC4348" w:rsidRDefault="00DC4348"/>
    <w:sectPr w:rsidR="00DC43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612D"/>
    <w:multiLevelType w:val="multilevel"/>
    <w:tmpl w:val="99665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03AD5"/>
    <w:multiLevelType w:val="multilevel"/>
    <w:tmpl w:val="A08A7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F0751C"/>
    <w:multiLevelType w:val="multilevel"/>
    <w:tmpl w:val="28362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E08E2"/>
    <w:multiLevelType w:val="multilevel"/>
    <w:tmpl w:val="08B44C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D754AE"/>
    <w:multiLevelType w:val="multilevel"/>
    <w:tmpl w:val="A928F2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2116EC"/>
    <w:multiLevelType w:val="multilevel"/>
    <w:tmpl w:val="0456C5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046EA"/>
    <w:rsid w:val="004046EA"/>
    <w:rsid w:val="00A47738"/>
    <w:rsid w:val="00D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7D06"/>
  <w15:docId w15:val="{6DC476B7-3437-4D54-833A-33732E63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13447</Words>
  <Characters>76651</Characters>
  <Application>Microsoft Office Word</Application>
  <DocSecurity>0</DocSecurity>
  <Lines>638</Lines>
  <Paragraphs>179</Paragraphs>
  <ScaleCrop>false</ScaleCrop>
  <Company/>
  <LinksUpToDate>false</LinksUpToDate>
  <CharactersWithSpaces>89919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2025-11-04T08:53:00Z</dcterms:created>
  <dcterms:modified xsi:type="dcterms:W3CDTF">2025-11-04T08:53:00Z</dcterms:modified>
</cp:coreProperties>
</file>