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A5E" w:rsidRDefault="00D569D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F6A5E" w:rsidRDefault="00D569D3">
      <w:pPr>
        <w:spacing w:after="0" w:line="408" w:lineRule="auto"/>
        <w:ind w:left="120"/>
        <w:jc w:val="center"/>
      </w:pPr>
      <w:bookmarkStart w:id="0" w:name="9e261362-ffd0-48e2-97ec-67d0cfd64d9a"/>
      <w:r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3F6A5E" w:rsidRPr="00111F14" w:rsidRDefault="00D569D3">
      <w:pPr>
        <w:spacing w:after="0" w:line="408" w:lineRule="auto"/>
        <w:ind w:left="120"/>
        <w:jc w:val="center"/>
        <w:rPr>
          <w:lang w:val="ru-RU"/>
        </w:rPr>
      </w:pPr>
      <w:bookmarkStart w:id="1" w:name="fa857474-d364-4484-b584-baf24ad6f13e"/>
      <w:r w:rsidRPr="00111F14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 Вологодского муниципального округа</w:t>
      </w:r>
      <w:bookmarkEnd w:id="1"/>
    </w:p>
    <w:p w:rsidR="003F6A5E" w:rsidRPr="00111F14" w:rsidRDefault="00D569D3">
      <w:pPr>
        <w:spacing w:after="0" w:line="408" w:lineRule="auto"/>
        <w:ind w:left="120"/>
        <w:jc w:val="center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МБОУ ВМО "Кипеловская средняя школа"</w:t>
      </w:r>
    </w:p>
    <w:p w:rsidR="003F6A5E" w:rsidRPr="00111F14" w:rsidRDefault="003F6A5E">
      <w:pPr>
        <w:spacing w:after="0"/>
        <w:ind w:left="120"/>
        <w:rPr>
          <w:lang w:val="ru-RU"/>
        </w:rPr>
      </w:pPr>
    </w:p>
    <w:p w:rsidR="003F6A5E" w:rsidRPr="00111F14" w:rsidRDefault="003F6A5E">
      <w:pPr>
        <w:spacing w:after="0"/>
        <w:ind w:left="120"/>
        <w:rPr>
          <w:lang w:val="ru-RU"/>
        </w:rPr>
      </w:pPr>
    </w:p>
    <w:p w:rsidR="003F6A5E" w:rsidRPr="00111F14" w:rsidRDefault="003F6A5E">
      <w:pPr>
        <w:spacing w:after="0"/>
        <w:ind w:left="120"/>
        <w:rPr>
          <w:lang w:val="ru-RU"/>
        </w:rPr>
      </w:pPr>
    </w:p>
    <w:p w:rsidR="003F6A5E" w:rsidRPr="00111F14" w:rsidRDefault="003F6A5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B6E3F" w:rsidTr="000D4161">
        <w:tc>
          <w:tcPr>
            <w:tcW w:w="3114" w:type="dxa"/>
          </w:tcPr>
          <w:p w:rsidR="00C53FFE" w:rsidRPr="0040209D" w:rsidRDefault="00D569D3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569D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D569D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D569D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569D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D569D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569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569D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D569D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0E6D86" w:rsidRDefault="00D569D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569D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D569D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569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F6A5E" w:rsidRDefault="003F6A5E">
      <w:pPr>
        <w:spacing w:after="0"/>
        <w:ind w:left="120"/>
      </w:pPr>
    </w:p>
    <w:p w:rsidR="003F6A5E" w:rsidRDefault="003F6A5E">
      <w:pPr>
        <w:spacing w:after="0"/>
        <w:ind w:left="120"/>
      </w:pPr>
    </w:p>
    <w:p w:rsidR="003F6A5E" w:rsidRDefault="003F6A5E">
      <w:pPr>
        <w:spacing w:after="0"/>
        <w:ind w:left="120"/>
      </w:pPr>
    </w:p>
    <w:p w:rsidR="003F6A5E" w:rsidRDefault="003F6A5E">
      <w:pPr>
        <w:spacing w:after="0"/>
        <w:ind w:left="120"/>
      </w:pPr>
    </w:p>
    <w:p w:rsidR="003F6A5E" w:rsidRDefault="003F6A5E">
      <w:pPr>
        <w:spacing w:after="0"/>
        <w:ind w:left="120"/>
      </w:pPr>
    </w:p>
    <w:p w:rsidR="003F6A5E" w:rsidRPr="00111F14" w:rsidRDefault="00D569D3">
      <w:pPr>
        <w:spacing w:after="0" w:line="408" w:lineRule="auto"/>
        <w:ind w:left="120"/>
        <w:jc w:val="center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F6A5E" w:rsidRPr="00111F14" w:rsidRDefault="00D569D3">
      <w:pPr>
        <w:spacing w:after="0" w:line="408" w:lineRule="auto"/>
        <w:ind w:left="120"/>
        <w:jc w:val="center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1F14">
        <w:rPr>
          <w:rFonts w:ascii="Times New Roman" w:hAnsi="Times New Roman"/>
          <w:color w:val="000000"/>
          <w:sz w:val="28"/>
          <w:lang w:val="ru-RU"/>
        </w:rPr>
        <w:t xml:space="preserve"> 8719376)</w:t>
      </w: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D569D3">
      <w:pPr>
        <w:spacing w:after="0" w:line="408" w:lineRule="auto"/>
        <w:ind w:left="120"/>
        <w:jc w:val="center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«Информатика. Базовый </w:t>
      </w:r>
      <w:r w:rsidRPr="00111F14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3F6A5E" w:rsidRPr="00111F14" w:rsidRDefault="00D569D3">
      <w:pPr>
        <w:spacing w:after="0" w:line="408" w:lineRule="auto"/>
        <w:ind w:left="120"/>
        <w:jc w:val="center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  <w:r w:rsidR="00111F14">
        <w:rPr>
          <w:rFonts w:ascii="Times New Roman" w:hAnsi="Times New Roman"/>
          <w:color w:val="000000"/>
          <w:sz w:val="28"/>
          <w:lang w:val="ru-RU"/>
        </w:rPr>
        <w:t>с ОВЗ</w:t>
      </w:r>
      <w:bookmarkStart w:id="2" w:name="_GoBack"/>
      <w:bookmarkEnd w:id="2"/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3F6A5E">
      <w:pPr>
        <w:spacing w:after="0"/>
        <w:ind w:left="120"/>
        <w:jc w:val="center"/>
        <w:rPr>
          <w:lang w:val="ru-RU"/>
        </w:rPr>
      </w:pPr>
    </w:p>
    <w:p w:rsidR="003F6A5E" w:rsidRPr="00111F14" w:rsidRDefault="00D569D3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111F14">
        <w:rPr>
          <w:rFonts w:ascii="Times New Roman" w:hAnsi="Times New Roman"/>
          <w:b/>
          <w:color w:val="000000"/>
          <w:sz w:val="28"/>
          <w:lang w:val="ru-RU"/>
        </w:rPr>
        <w:t xml:space="preserve">Кипелово </w:t>
      </w:r>
      <w:bookmarkStart w:id="4" w:name="22e736e0-d89d-49da-83ee-47ec29d46038"/>
      <w:bookmarkEnd w:id="3"/>
      <w:r w:rsidRPr="00111F1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F6A5E" w:rsidRPr="00111F14" w:rsidRDefault="003F6A5E">
      <w:pPr>
        <w:spacing w:after="0"/>
        <w:ind w:left="120"/>
        <w:rPr>
          <w:lang w:val="ru-RU"/>
        </w:rPr>
      </w:pPr>
    </w:p>
    <w:p w:rsidR="003F6A5E" w:rsidRPr="00111F14" w:rsidRDefault="003F6A5E">
      <w:pPr>
        <w:rPr>
          <w:lang w:val="ru-RU"/>
        </w:rPr>
        <w:sectPr w:rsidR="003F6A5E" w:rsidRPr="00111F1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153968"/>
    </w:p>
    <w:p w:rsidR="003F6A5E" w:rsidRPr="00111F14" w:rsidRDefault="00D569D3">
      <w:pPr>
        <w:spacing w:after="0" w:line="264" w:lineRule="auto"/>
        <w:ind w:left="120"/>
        <w:jc w:val="both"/>
        <w:rPr>
          <w:lang w:val="ru-RU"/>
        </w:rPr>
      </w:pPr>
      <w:bookmarkStart w:id="6" w:name="block-70153969"/>
      <w:bookmarkEnd w:id="5"/>
      <w:r w:rsidRPr="00111F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F6A5E" w:rsidRPr="00111F14" w:rsidRDefault="003F6A5E">
      <w:pPr>
        <w:spacing w:after="0" w:line="264" w:lineRule="auto"/>
        <w:ind w:left="120"/>
        <w:jc w:val="both"/>
        <w:rPr>
          <w:lang w:val="ru-RU"/>
        </w:rPr>
      </w:pP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</w:t>
      </w:r>
      <w:r w:rsidRPr="00111F14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представленных в ФГОС ООО, а также федеральной рабочей программы воспитания.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</w:t>
      </w:r>
      <w:r w:rsidRPr="00111F14">
        <w:rPr>
          <w:rFonts w:ascii="Times New Roman" w:hAnsi="Times New Roman"/>
          <w:color w:val="000000"/>
          <w:sz w:val="28"/>
          <w:lang w:val="ru-RU"/>
        </w:rPr>
        <w:t>овне, устанавливает обязательное предметное содержание, предусматривает его структурирование по разделам и темам.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</w:t>
      </w:r>
      <w:r w:rsidRPr="00111F14">
        <w:rPr>
          <w:rFonts w:ascii="Times New Roman" w:hAnsi="Times New Roman"/>
          <w:color w:val="000000"/>
          <w:sz w:val="28"/>
          <w:lang w:val="ru-RU"/>
        </w:rPr>
        <w:t xml:space="preserve">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</w:t>
      </w:r>
      <w:r w:rsidRPr="00111F14">
        <w:rPr>
          <w:rFonts w:ascii="Times New Roman" w:hAnsi="Times New Roman"/>
          <w:color w:val="000000"/>
          <w:sz w:val="28"/>
          <w:lang w:val="ru-RU"/>
        </w:rPr>
        <w:t>ого планирования курса учителем.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</w:t>
      </w:r>
      <w:r w:rsidRPr="00111F14">
        <w:rPr>
          <w:rFonts w:ascii="Times New Roman" w:hAnsi="Times New Roman"/>
          <w:color w:val="000000"/>
          <w:sz w:val="28"/>
          <w:lang w:val="ru-RU"/>
        </w:rPr>
        <w:t>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</w:t>
      </w:r>
      <w:r w:rsidRPr="00111F14">
        <w:rPr>
          <w:rFonts w:ascii="Times New Roman" w:hAnsi="Times New Roman"/>
          <w:color w:val="000000"/>
          <w:sz w:val="28"/>
          <w:lang w:val="ru-RU"/>
        </w:rPr>
        <w:t>вой трансформации многих сфер жизни современного общества;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</w:t>
      </w:r>
      <w:r w:rsidRPr="00111F14">
        <w:rPr>
          <w:rFonts w:ascii="Times New Roman" w:hAnsi="Times New Roman"/>
          <w:color w:val="000000"/>
          <w:sz w:val="28"/>
          <w:lang w:val="ru-RU"/>
        </w:rPr>
        <w:t>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</w:t>
      </w:r>
      <w:r w:rsidRPr="00111F14">
        <w:rPr>
          <w:rFonts w:ascii="Times New Roman" w:hAnsi="Times New Roman"/>
          <w:color w:val="000000"/>
          <w:sz w:val="28"/>
          <w:lang w:val="ru-RU"/>
        </w:rPr>
        <w:t>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</w:t>
      </w:r>
      <w:r w:rsidRPr="00111F14">
        <w:rPr>
          <w:rFonts w:ascii="Times New Roman" w:hAnsi="Times New Roman"/>
          <w:color w:val="000000"/>
          <w:sz w:val="28"/>
          <w:lang w:val="ru-RU"/>
        </w:rPr>
        <w:t xml:space="preserve">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111F14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Информатика в</w:t>
      </w:r>
      <w:r w:rsidRPr="00111F14">
        <w:rPr>
          <w:rFonts w:ascii="Times New Roman" w:hAnsi="Times New Roman"/>
          <w:color w:val="000000"/>
          <w:sz w:val="28"/>
          <w:lang w:val="ru-RU"/>
        </w:rPr>
        <w:t xml:space="preserve"> основном общем образовании отражает: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</w:t>
      </w:r>
      <w:r w:rsidRPr="00111F14">
        <w:rPr>
          <w:rFonts w:ascii="Times New Roman" w:hAnsi="Times New Roman"/>
          <w:color w:val="000000"/>
          <w:sz w:val="28"/>
          <w:lang w:val="ru-RU"/>
        </w:rPr>
        <w:t>ионные технологии, управление и социальную сферу;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</w:t>
      </w:r>
      <w:r w:rsidRPr="00111F14">
        <w:rPr>
          <w:rFonts w:ascii="Times New Roman" w:hAnsi="Times New Roman"/>
          <w:color w:val="000000"/>
          <w:sz w:val="28"/>
          <w:lang w:val="ru-RU"/>
        </w:rPr>
        <w:t>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</w:t>
      </w:r>
      <w:r w:rsidRPr="00111F14">
        <w:rPr>
          <w:rFonts w:ascii="Times New Roman" w:hAnsi="Times New Roman"/>
          <w:color w:val="000000"/>
          <w:sz w:val="28"/>
          <w:lang w:val="ru-RU"/>
        </w:rPr>
        <w:t>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</w:t>
      </w:r>
      <w:r w:rsidRPr="00111F14">
        <w:rPr>
          <w:rFonts w:ascii="Times New Roman" w:hAnsi="Times New Roman"/>
          <w:color w:val="000000"/>
          <w:sz w:val="28"/>
          <w:lang w:val="ru-RU"/>
        </w:rPr>
        <w:t xml:space="preserve"> есть ориентированы на формирование метапредметных и личностных результатов обучения.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</w:t>
      </w:r>
      <w:r w:rsidRPr="00111F14">
        <w:rPr>
          <w:rFonts w:ascii="Times New Roman" w:hAnsi="Times New Roman"/>
          <w:color w:val="000000"/>
          <w:sz w:val="28"/>
          <w:lang w:val="ru-RU"/>
        </w:rPr>
        <w:t>ия об истории и тенденциях развития информатики периода цифровой трансформации современного общества;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 xml:space="preserve"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</w:t>
      </w:r>
      <w:r w:rsidRPr="00111F14">
        <w:rPr>
          <w:rFonts w:ascii="Times New Roman" w:hAnsi="Times New Roman"/>
          <w:color w:val="000000"/>
          <w:sz w:val="28"/>
          <w:lang w:val="ru-RU"/>
        </w:rPr>
        <w:t>навыки формализованного описания поставленных задач;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 xml:space="preserve">знание основных алгоритмических структур и умение применять эти знания для построения алгоритмов решения задач </w:t>
      </w:r>
      <w:r w:rsidRPr="00111F14">
        <w:rPr>
          <w:rFonts w:ascii="Times New Roman" w:hAnsi="Times New Roman"/>
          <w:color w:val="000000"/>
          <w:sz w:val="28"/>
          <w:lang w:val="ru-RU"/>
        </w:rPr>
        <w:t>по их математическим моделям;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</w:t>
      </w:r>
      <w:r w:rsidRPr="00111F14">
        <w:rPr>
          <w:rFonts w:ascii="Times New Roman" w:hAnsi="Times New Roman"/>
          <w:color w:val="000000"/>
          <w:sz w:val="28"/>
          <w:lang w:val="ru-RU"/>
        </w:rPr>
        <w:t>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</w:t>
      </w:r>
      <w:r w:rsidRPr="00111F14">
        <w:rPr>
          <w:rFonts w:ascii="Times New Roman" w:hAnsi="Times New Roman"/>
          <w:color w:val="000000"/>
          <w:sz w:val="28"/>
          <w:lang w:val="ru-RU"/>
        </w:rPr>
        <w:t>мационных технологий, применять полученные результаты в практической деятельности.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</w:t>
      </w:r>
      <w:r w:rsidRPr="00111F14">
        <w:rPr>
          <w:rFonts w:ascii="Times New Roman" w:hAnsi="Times New Roman"/>
          <w:color w:val="000000"/>
          <w:sz w:val="28"/>
          <w:lang w:val="ru-RU"/>
        </w:rPr>
        <w:t>азделов: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111F14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7 классе – 34 часа (1 час в неделю), в 8 классе – 34 часа (1 час в </w:t>
      </w:r>
      <w:r w:rsidRPr="00111F14">
        <w:rPr>
          <w:rFonts w:ascii="Times New Roman" w:hAnsi="Times New Roman"/>
          <w:color w:val="000000"/>
          <w:sz w:val="28"/>
          <w:lang w:val="ru-RU"/>
        </w:rPr>
        <w:t>неделю), в 9 классе – 34 часа (1 час в неделю).</w:t>
      </w:r>
      <w:bookmarkEnd w:id="7"/>
    </w:p>
    <w:p w:rsidR="003F6A5E" w:rsidRPr="00111F14" w:rsidRDefault="003F6A5E">
      <w:pPr>
        <w:rPr>
          <w:lang w:val="ru-RU"/>
        </w:rPr>
        <w:sectPr w:rsidR="003F6A5E" w:rsidRPr="00111F14">
          <w:pgSz w:w="11906" w:h="16383"/>
          <w:pgMar w:top="1134" w:right="850" w:bottom="1134" w:left="1701" w:header="720" w:footer="720" w:gutter="0"/>
          <w:cols w:space="720"/>
        </w:sectPr>
      </w:pPr>
    </w:p>
    <w:p w:rsidR="003F6A5E" w:rsidRPr="00111F14" w:rsidRDefault="00D569D3">
      <w:pPr>
        <w:spacing w:after="0" w:line="264" w:lineRule="auto"/>
        <w:ind w:left="120"/>
        <w:jc w:val="both"/>
        <w:rPr>
          <w:lang w:val="ru-RU"/>
        </w:rPr>
      </w:pPr>
      <w:bookmarkStart w:id="8" w:name="block-70153970"/>
      <w:bookmarkEnd w:id="6"/>
      <w:r w:rsidRPr="00111F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F6A5E" w:rsidRPr="00111F14" w:rsidRDefault="003F6A5E">
      <w:pPr>
        <w:spacing w:after="0" w:line="264" w:lineRule="auto"/>
        <w:ind w:left="120"/>
        <w:jc w:val="both"/>
        <w:rPr>
          <w:lang w:val="ru-RU"/>
        </w:rPr>
      </w:pPr>
    </w:p>
    <w:p w:rsidR="003F6A5E" w:rsidRPr="00111F14" w:rsidRDefault="00D569D3">
      <w:pPr>
        <w:spacing w:after="0" w:line="264" w:lineRule="auto"/>
        <w:ind w:left="12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F6A5E" w:rsidRPr="00111F14" w:rsidRDefault="003F6A5E">
      <w:pPr>
        <w:spacing w:after="0" w:line="264" w:lineRule="auto"/>
        <w:ind w:left="120"/>
        <w:jc w:val="both"/>
        <w:rPr>
          <w:lang w:val="ru-RU"/>
        </w:rPr>
      </w:pP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</w:t>
      </w:r>
      <w:r w:rsidRPr="00111F14">
        <w:rPr>
          <w:rFonts w:ascii="Times New Roman" w:hAnsi="Times New Roman"/>
          <w:color w:val="000000"/>
          <w:sz w:val="28"/>
          <w:lang w:val="ru-RU"/>
        </w:rPr>
        <w:t>ерсональные компьютеры, встроенные компьютеры, суперкомпьютеры. Мобильные устройства.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</w:t>
      </w:r>
      <w:r w:rsidRPr="00111F14">
        <w:rPr>
          <w:rFonts w:ascii="Times New Roman" w:hAnsi="Times New Roman"/>
          <w:color w:val="000000"/>
          <w:sz w:val="28"/>
          <w:lang w:val="ru-RU"/>
        </w:rPr>
        <w:t>едства биометрической аутентификации.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</w:t>
      </w:r>
      <w:r w:rsidRPr="00111F14">
        <w:rPr>
          <w:rFonts w:ascii="Times New Roman" w:hAnsi="Times New Roman"/>
          <w:color w:val="000000"/>
          <w:sz w:val="28"/>
          <w:lang w:val="ru-RU"/>
        </w:rPr>
        <w:t>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</w:t>
      </w:r>
      <w:r w:rsidRPr="00111F14">
        <w:rPr>
          <w:rFonts w:ascii="Times New Roman" w:hAnsi="Times New Roman"/>
          <w:color w:val="000000"/>
          <w:sz w:val="28"/>
          <w:lang w:val="ru-RU"/>
        </w:rPr>
        <w:t>в носителей.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</w:t>
      </w:r>
      <w:r w:rsidRPr="00111F14">
        <w:rPr>
          <w:rFonts w:ascii="Times New Roman" w:hAnsi="Times New Roman"/>
          <w:color w:val="000000"/>
          <w:sz w:val="28"/>
          <w:lang w:val="ru-RU"/>
        </w:rPr>
        <w:t>платные и условно-бесплатные программы. Свободное программное обеспечение.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</w:t>
      </w:r>
      <w:r w:rsidRPr="00111F14">
        <w:rPr>
          <w:rFonts w:ascii="Times New Roman" w:hAnsi="Times New Roman"/>
          <w:color w:val="000000"/>
          <w:sz w:val="28"/>
          <w:lang w:val="ru-RU"/>
        </w:rPr>
        <w:t>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</w:t>
      </w:r>
      <w:r w:rsidRPr="00111F14">
        <w:rPr>
          <w:rFonts w:ascii="Times New Roman" w:hAnsi="Times New Roman"/>
          <w:color w:val="000000"/>
          <w:sz w:val="28"/>
          <w:lang w:val="ru-RU"/>
        </w:rPr>
        <w:t>ивация данных. Использование программ-архиваторов. Файловый менеджер. Поиск файлов средствами операционной системы.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</w:t>
      </w:r>
      <w:r w:rsidRPr="00111F14">
        <w:rPr>
          <w:rFonts w:ascii="Times New Roman" w:hAnsi="Times New Roman"/>
          <w:color w:val="000000"/>
          <w:sz w:val="28"/>
          <w:lang w:val="ru-RU"/>
        </w:rPr>
        <w:t>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Сетевой этикет</w:t>
      </w:r>
      <w:r w:rsidRPr="00111F14">
        <w:rPr>
          <w:rFonts w:ascii="Times New Roman" w:hAnsi="Times New Roman"/>
          <w:color w:val="000000"/>
          <w:sz w:val="28"/>
          <w:lang w:val="ru-RU"/>
        </w:rPr>
        <w:t>, базовые нормы информационной этики и права при работе в Интернете. Стратегии безопасного поведения в Интернете.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 xml:space="preserve">Информация как </w:t>
      </w:r>
      <w:r w:rsidRPr="00111F14">
        <w:rPr>
          <w:rFonts w:ascii="Times New Roman" w:hAnsi="Times New Roman"/>
          <w:color w:val="000000"/>
          <w:sz w:val="28"/>
          <w:lang w:val="ru-RU"/>
        </w:rPr>
        <w:t>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Информационные п</w:t>
      </w:r>
      <w:r w:rsidRPr="00111F14">
        <w:rPr>
          <w:rFonts w:ascii="Times New Roman" w:hAnsi="Times New Roman"/>
          <w:color w:val="000000"/>
          <w:sz w:val="28"/>
          <w:lang w:val="ru-RU"/>
        </w:rPr>
        <w:t>роцессы – процессы, связанные с хранением, преобразованием и передачей данных.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</w:t>
      </w:r>
      <w:r w:rsidRPr="00111F14">
        <w:rPr>
          <w:rFonts w:ascii="Times New Roman" w:hAnsi="Times New Roman"/>
          <w:color w:val="000000"/>
          <w:sz w:val="28"/>
          <w:lang w:val="ru-RU"/>
        </w:rPr>
        <w:t>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 xml:space="preserve">Кодирование символов одного алфавита с </w:t>
      </w:r>
      <w:r w:rsidRPr="00111F14">
        <w:rPr>
          <w:rFonts w:ascii="Times New Roman" w:hAnsi="Times New Roman"/>
          <w:color w:val="000000"/>
          <w:sz w:val="28"/>
          <w:lang w:val="ru-RU"/>
        </w:rPr>
        <w:t>помощью кодовых слов в другом алфавите, кодовая таблица, декодирование.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</w:t>
      </w:r>
      <w:r w:rsidRPr="00111F14">
        <w:rPr>
          <w:rFonts w:ascii="Times New Roman" w:hAnsi="Times New Roman"/>
          <w:color w:val="000000"/>
          <w:sz w:val="28"/>
          <w:lang w:val="ru-RU"/>
        </w:rPr>
        <w:t xml:space="preserve"> измерения информационного объёма данных. Бит, байт, килобайт, мегабайт, гигабайт.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11F14">
        <w:rPr>
          <w:rFonts w:ascii="Times New Roman" w:hAnsi="Times New Roman"/>
          <w:color w:val="000000"/>
          <w:sz w:val="28"/>
          <w:lang w:val="ru-RU"/>
        </w:rPr>
        <w:t>. Восьмибитные кодировки. Понятие о кодир</w:t>
      </w:r>
      <w:r w:rsidRPr="00111F14">
        <w:rPr>
          <w:rFonts w:ascii="Times New Roman" w:hAnsi="Times New Roman"/>
          <w:color w:val="000000"/>
          <w:sz w:val="28"/>
          <w:lang w:val="ru-RU"/>
        </w:rPr>
        <w:t xml:space="preserve">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11F14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11F14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</w:t>
      </w:r>
      <w:r w:rsidRPr="00111F14">
        <w:rPr>
          <w:rFonts w:ascii="Times New Roman" w:hAnsi="Times New Roman"/>
          <w:color w:val="000000"/>
          <w:sz w:val="28"/>
          <w:lang w:val="ru-RU"/>
        </w:rPr>
        <w:t>писи. Количество каналов записи.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</w:t>
      </w:r>
      <w:r w:rsidRPr="00111F14">
        <w:rPr>
          <w:rFonts w:ascii="Times New Roman" w:hAnsi="Times New Roman"/>
          <w:color w:val="000000"/>
          <w:sz w:val="28"/>
          <w:lang w:val="ru-RU"/>
        </w:rPr>
        <w:t>ацев: границы, абзацный отступ, интервал, выравнивание. Параметры страницы. Стилевое форматирование.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</w:t>
      </w:r>
      <w:r w:rsidRPr="00111F14">
        <w:rPr>
          <w:rFonts w:ascii="Times New Roman" w:hAnsi="Times New Roman"/>
          <w:color w:val="000000"/>
          <w:sz w:val="28"/>
          <w:lang w:val="ru-RU"/>
        </w:rPr>
        <w:t>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</w:t>
      </w:r>
      <w:r w:rsidRPr="00111F14">
        <w:rPr>
          <w:rFonts w:ascii="Times New Roman" w:hAnsi="Times New Roman"/>
          <w:color w:val="000000"/>
          <w:sz w:val="28"/>
          <w:lang w:val="ru-RU"/>
        </w:rPr>
        <w:t>терный перевод. Использование сервисов Интернета для обработки текста.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</w:t>
      </w:r>
      <w:r w:rsidRPr="00111F14">
        <w:rPr>
          <w:rFonts w:ascii="Times New Roman" w:hAnsi="Times New Roman"/>
          <w:color w:val="000000"/>
          <w:sz w:val="28"/>
          <w:lang w:val="ru-RU"/>
        </w:rPr>
        <w:t>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 xml:space="preserve">Векторная графика. Создание векторных рисунков встроенными средствами текстового процессора </w:t>
      </w:r>
      <w:r w:rsidRPr="00111F14">
        <w:rPr>
          <w:rFonts w:ascii="Times New Roman" w:hAnsi="Times New Roman"/>
          <w:color w:val="000000"/>
          <w:sz w:val="28"/>
          <w:lang w:val="ru-RU"/>
        </w:rPr>
        <w:t>или других программ (приложений). Добавление векторных рисунков в документы.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</w:t>
      </w:r>
      <w:r w:rsidRPr="00111F14">
        <w:rPr>
          <w:rFonts w:ascii="Times New Roman" w:hAnsi="Times New Roman"/>
          <w:color w:val="000000"/>
          <w:sz w:val="28"/>
          <w:lang w:val="ru-RU"/>
        </w:rPr>
        <w:t>ых данных. Анимация. Гиперссылки.</w:t>
      </w:r>
    </w:p>
    <w:p w:rsidR="003F6A5E" w:rsidRPr="00111F14" w:rsidRDefault="003F6A5E">
      <w:pPr>
        <w:spacing w:after="0" w:line="264" w:lineRule="auto"/>
        <w:ind w:left="120"/>
        <w:jc w:val="both"/>
        <w:rPr>
          <w:lang w:val="ru-RU"/>
        </w:rPr>
      </w:pPr>
    </w:p>
    <w:p w:rsidR="003F6A5E" w:rsidRPr="00111F14" w:rsidRDefault="00D569D3">
      <w:pPr>
        <w:spacing w:after="0" w:line="264" w:lineRule="auto"/>
        <w:ind w:left="12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F6A5E" w:rsidRPr="00111F14" w:rsidRDefault="003F6A5E">
      <w:pPr>
        <w:spacing w:after="0" w:line="264" w:lineRule="auto"/>
        <w:ind w:left="120"/>
        <w:jc w:val="both"/>
        <w:rPr>
          <w:lang w:val="ru-RU"/>
        </w:rPr>
      </w:pP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F6A5E" w:rsidRPr="00111F14" w:rsidRDefault="00D569D3">
      <w:pPr>
        <w:spacing w:after="0" w:line="264" w:lineRule="auto"/>
        <w:ind w:firstLine="600"/>
        <w:jc w:val="both"/>
        <w:rPr>
          <w:lang w:val="ru-RU"/>
        </w:rPr>
      </w:pPr>
      <w:r w:rsidRPr="00111F14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</w:t>
      </w:r>
      <w:r>
        <w:rPr>
          <w:rFonts w:ascii="Times New Roman" w:hAnsi="Times New Roman"/>
          <w:color w:val="000000"/>
          <w:sz w:val="28"/>
        </w:rPr>
        <w:t>ах счисления.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</w:t>
      </w:r>
      <w:r>
        <w:rPr>
          <w:rFonts w:ascii="Times New Roman" w:hAnsi="Times New Roman"/>
          <w:color w:val="000000"/>
          <w:sz w:val="28"/>
        </w:rPr>
        <w:t>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высказывания. Логически</w:t>
      </w:r>
      <w:r>
        <w:rPr>
          <w:rFonts w:ascii="Times New Roman" w:hAnsi="Times New Roman"/>
          <w:color w:val="000000"/>
          <w:sz w:val="28"/>
        </w:rPr>
        <w:t>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</w:t>
      </w:r>
      <w:r>
        <w:rPr>
          <w:rFonts w:ascii="Times New Roman" w:hAnsi="Times New Roman"/>
          <w:color w:val="000000"/>
          <w:sz w:val="28"/>
        </w:rPr>
        <w:t>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</w:t>
      </w:r>
      <w:r>
        <w:rPr>
          <w:rFonts w:ascii="Times New Roman" w:hAnsi="Times New Roman"/>
          <w:color w:val="000000"/>
          <w:sz w:val="28"/>
        </w:rPr>
        <w:t>ами компьютера.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</w:t>
      </w:r>
      <w:r>
        <w:rPr>
          <w:rFonts w:ascii="Times New Roman" w:hAnsi="Times New Roman"/>
          <w:color w:val="000000"/>
          <w:sz w:val="28"/>
        </w:rPr>
        <w:t>мы, программа).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«ветвление»: полна</w:t>
      </w:r>
      <w:r>
        <w:rPr>
          <w:rFonts w:ascii="Times New Roman" w:hAnsi="Times New Roman"/>
          <w:color w:val="000000"/>
          <w:sz w:val="28"/>
        </w:rPr>
        <w:t>я и неполная формы. Выполнение и невыполнение условия (истинность и ложность высказывания). Простые и составные условия.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</w:t>
      </w:r>
      <w:r>
        <w:rPr>
          <w:rFonts w:ascii="Times New Roman" w:hAnsi="Times New Roman"/>
          <w:color w:val="000000"/>
          <w:sz w:val="28"/>
        </w:rPr>
        <w:t>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</w:t>
      </w:r>
      <w:r>
        <w:rPr>
          <w:rFonts w:ascii="Times New Roman" w:hAnsi="Times New Roman"/>
          <w:color w:val="000000"/>
          <w:sz w:val="28"/>
        </w:rPr>
        <w:t>мов вручную и на компьютере. Синтаксические и логические ошибки. Отказы.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Java, C#, Школьный Алгоритмический Язык).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</w:t>
      </w:r>
      <w:r>
        <w:rPr>
          <w:rFonts w:ascii="Times New Roman" w:hAnsi="Times New Roman"/>
          <w:color w:val="000000"/>
          <w:sz w:val="28"/>
        </w:rPr>
        <w:t xml:space="preserve">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</w:t>
      </w:r>
      <w:r>
        <w:rPr>
          <w:rFonts w:ascii="Times New Roman" w:hAnsi="Times New Roman"/>
          <w:color w:val="000000"/>
          <w:sz w:val="28"/>
        </w:rPr>
        <w:t>чин, отладочный вывод, выбор точки останова.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</w:t>
      </w:r>
      <w:r>
        <w:rPr>
          <w:rFonts w:ascii="Times New Roman" w:hAnsi="Times New Roman"/>
          <w:color w:val="000000"/>
          <w:sz w:val="28"/>
        </w:rPr>
        <w:t>елимости одного целого числа на другое, проверки натурального числа на простоту.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>
        <w:rPr>
          <w:rFonts w:ascii="Times New Roman" w:hAnsi="Times New Roman"/>
          <w:color w:val="000000"/>
          <w:sz w:val="28"/>
        </w:rPr>
        <w:t>к.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</w:t>
      </w:r>
      <w:r>
        <w:rPr>
          <w:rFonts w:ascii="Times New Roman" w:hAnsi="Times New Roman"/>
          <w:b/>
          <w:color w:val="000000"/>
          <w:sz w:val="28"/>
        </w:rPr>
        <w:t>ого поведения в ней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</w:t>
      </w:r>
      <w:r>
        <w:rPr>
          <w:rFonts w:ascii="Times New Roman" w:hAnsi="Times New Roman"/>
          <w:color w:val="000000"/>
          <w:sz w:val="28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>
        <w:rPr>
          <w:rFonts w:ascii="Times New Roman" w:hAnsi="Times New Roman"/>
          <w:color w:val="000000"/>
          <w:sz w:val="28"/>
        </w:rPr>
        <w:t>ия в деструктивные и криминальные формы сетевой активности (кибербуллинг, фишинг и другие формы).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>
        <w:rPr>
          <w:rFonts w:ascii="Times New Roman" w:hAnsi="Times New Roman"/>
          <w:color w:val="000000"/>
          <w:sz w:val="28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>
        <w:rPr>
          <w:rFonts w:ascii="Times New Roman" w:hAnsi="Times New Roman"/>
          <w:color w:val="000000"/>
          <w:sz w:val="28"/>
        </w:rPr>
        <w:t>е обеспечение как веб-сервис: онлайновые текстовые и графические редакторы, среды разработки программ.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Модель. Задачи, решаемые с помощью моделирования. Классификации моделей. Материальные (</w:t>
      </w:r>
      <w:r>
        <w:rPr>
          <w:rFonts w:ascii="Times New Roman" w:hAnsi="Times New Roman"/>
          <w:color w:val="000000"/>
          <w:sz w:val="28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</w:t>
      </w:r>
      <w:r>
        <w:rPr>
          <w:rFonts w:ascii="Times New Roman" w:hAnsi="Times New Roman"/>
          <w:color w:val="000000"/>
          <w:sz w:val="28"/>
        </w:rPr>
        <w:t>блице строк, удовлетворяющих заданному условию.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</w:t>
      </w:r>
      <w:r>
        <w:rPr>
          <w:rFonts w:ascii="Times New Roman" w:hAnsi="Times New Roman"/>
          <w:color w:val="000000"/>
          <w:sz w:val="28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</w:t>
      </w:r>
      <w:r>
        <w:rPr>
          <w:rFonts w:ascii="Times New Roman" w:hAnsi="Times New Roman"/>
          <w:color w:val="000000"/>
          <w:sz w:val="28"/>
        </w:rPr>
        <w:t>щью дерева.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Этапы компьютерного моделирования: </w:t>
      </w:r>
      <w:r>
        <w:rPr>
          <w:rFonts w:ascii="Times New Roman" w:hAnsi="Times New Roman"/>
          <w:color w:val="000000"/>
          <w:sz w:val="28"/>
        </w:rPr>
        <w:t>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</w:t>
      </w:r>
      <w:r>
        <w:rPr>
          <w:rFonts w:ascii="Times New Roman" w:hAnsi="Times New Roman"/>
          <w:color w:val="000000"/>
          <w:sz w:val="28"/>
        </w:rPr>
        <w:t>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Одномерные масс</w:t>
      </w:r>
      <w:r>
        <w:rPr>
          <w:rFonts w:ascii="Times New Roman" w:hAnsi="Times New Roman"/>
          <w:color w:val="000000"/>
          <w:sz w:val="28"/>
        </w:rPr>
        <w:t>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</w:t>
      </w:r>
      <w:r>
        <w:rPr>
          <w:rFonts w:ascii="Times New Roman" w:hAnsi="Times New Roman"/>
          <w:color w:val="000000"/>
          <w:sz w:val="28"/>
        </w:rPr>
        <w:t xml:space="preserve">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</w:t>
      </w:r>
      <w:r>
        <w:rPr>
          <w:rFonts w:ascii="Times New Roman" w:hAnsi="Times New Roman"/>
          <w:color w:val="000000"/>
          <w:sz w:val="28"/>
        </w:rPr>
        <w:t>ровка массива.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Управление. Сигнал. Обратная связь. Получение </w:t>
      </w:r>
      <w:r>
        <w:rPr>
          <w:rFonts w:ascii="Times New Roman" w:hAnsi="Times New Roman"/>
          <w:color w:val="000000"/>
          <w:sz w:val="28"/>
        </w:rPr>
        <w:t>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роботизированных систем (сис</w:t>
      </w:r>
      <w:r>
        <w:rPr>
          <w:rFonts w:ascii="Times New Roman" w:hAnsi="Times New Roman"/>
          <w:color w:val="000000"/>
          <w:sz w:val="28"/>
        </w:rPr>
        <w:t xml:space="preserve">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</w:t>
      </w:r>
      <w:r>
        <w:rPr>
          <w:rFonts w:ascii="Times New Roman" w:hAnsi="Times New Roman"/>
          <w:color w:val="000000"/>
          <w:sz w:val="28"/>
        </w:rPr>
        <w:t>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</w:t>
      </w:r>
      <w:r>
        <w:rPr>
          <w:rFonts w:ascii="Times New Roman" w:hAnsi="Times New Roman"/>
          <w:color w:val="000000"/>
          <w:sz w:val="28"/>
        </w:rPr>
        <w:t>грамма, круговая диаграмма, точечная диаграмма). Выбор типа диаграммы.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</w:t>
      </w:r>
      <w:r>
        <w:rPr>
          <w:rFonts w:ascii="Times New Roman" w:hAnsi="Times New Roman"/>
          <w:color w:val="000000"/>
          <w:sz w:val="28"/>
        </w:rPr>
        <w:t xml:space="preserve"> условию. Обработка больших наборов данных. Численное моделирование в электронных таблицах.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</w:t>
      </w:r>
      <w:r>
        <w:rPr>
          <w:rFonts w:ascii="Times New Roman" w:hAnsi="Times New Roman"/>
          <w:color w:val="000000"/>
          <w:sz w:val="28"/>
        </w:rPr>
        <w:t>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3F6A5E" w:rsidRDefault="003F6A5E">
      <w:pPr>
        <w:sectPr w:rsidR="003F6A5E">
          <w:pgSz w:w="11906" w:h="16383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after="0" w:line="264" w:lineRule="auto"/>
        <w:ind w:left="120"/>
        <w:jc w:val="both"/>
      </w:pPr>
      <w:bookmarkStart w:id="9" w:name="block-701539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  <w:r>
        <w:rPr>
          <w:rFonts w:ascii="Times New Roman" w:hAnsi="Times New Roman"/>
          <w:b/>
          <w:color w:val="000000"/>
          <w:sz w:val="28"/>
        </w:rPr>
        <w:t xml:space="preserve"> ОСВОЕНИЯ ПРОГРАММЫ ПО ИНФОРМАТИКЕ НА УРОВНЕ ОСНОВНОГО ОБЩЕГО ОБРАЗОВАНИЯ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</w:t>
      </w:r>
      <w:r>
        <w:rPr>
          <w:rFonts w:ascii="Times New Roman" w:hAnsi="Times New Roman"/>
          <w:color w:val="000000"/>
          <w:sz w:val="28"/>
        </w:rPr>
        <w:t>едмета.</w:t>
      </w: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у обучающегося </w:t>
      </w:r>
      <w:r>
        <w:rPr>
          <w:rFonts w:ascii="Times New Roman" w:hAnsi="Times New Roman"/>
          <w:color w:val="000000"/>
          <w:sz w:val="28"/>
        </w:rPr>
        <w:t>будут сформированы следующие личностные результаты в части: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</w:t>
      </w:r>
      <w:r>
        <w:rPr>
          <w:rFonts w:ascii="Times New Roman" w:hAnsi="Times New Roman"/>
          <w:color w:val="000000"/>
          <w:sz w:val="28"/>
        </w:rPr>
        <w:t>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</w:t>
      </w:r>
      <w:r>
        <w:rPr>
          <w:rFonts w:ascii="Times New Roman" w:hAnsi="Times New Roman"/>
          <w:color w:val="000000"/>
          <w:sz w:val="28"/>
        </w:rPr>
        <w:t xml:space="preserve">еприятие асоциальных поступков, в том числе в Интернете; 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</w:t>
      </w:r>
      <w:r>
        <w:rPr>
          <w:rFonts w:ascii="Times New Roman" w:hAnsi="Times New Roman"/>
          <w:color w:val="000000"/>
          <w:sz w:val="28"/>
        </w:rPr>
        <w:t>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</w:t>
      </w:r>
      <w:r>
        <w:rPr>
          <w:rFonts w:ascii="Times New Roman" w:hAnsi="Times New Roman"/>
          <w:color w:val="000000"/>
          <w:sz w:val="28"/>
        </w:rPr>
        <w:t>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мировоззренческих представлений об информации, информационных процесса</w:t>
      </w:r>
      <w:r>
        <w:rPr>
          <w:rFonts w:ascii="Times New Roman" w:hAnsi="Times New Roman"/>
          <w:color w:val="000000"/>
          <w:sz w:val="28"/>
        </w:rPr>
        <w:t xml:space="preserve">х и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обучению и познанию, любознательность, готовность и способность </w:t>
      </w:r>
      <w:r>
        <w:rPr>
          <w:rFonts w:ascii="Times New Roman" w:hAnsi="Times New Roman"/>
          <w:color w:val="000000"/>
          <w:sz w:val="28"/>
        </w:rPr>
        <w:t>к самообразованию, осознанному выбору направленности и уровня обучения в дальнейшем;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</w:t>
      </w:r>
      <w:r>
        <w:rPr>
          <w:rFonts w:ascii="Times New Roman" w:hAnsi="Times New Roman"/>
          <w:color w:val="000000"/>
          <w:sz w:val="28"/>
        </w:rPr>
        <w:t>ного и коллективного благополучия;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</w:t>
      </w:r>
      <w:r>
        <w:rPr>
          <w:rFonts w:ascii="Times New Roman" w:hAnsi="Times New Roman"/>
          <w:color w:val="000000"/>
          <w:sz w:val="28"/>
        </w:rPr>
        <w:t>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</w:t>
      </w:r>
      <w:r>
        <w:rPr>
          <w:rFonts w:ascii="Times New Roman" w:hAnsi="Times New Roman"/>
          <w:color w:val="000000"/>
          <w:sz w:val="28"/>
        </w:rPr>
        <w:t>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</w:t>
      </w:r>
      <w:r>
        <w:rPr>
          <w:rFonts w:ascii="Times New Roman" w:hAnsi="Times New Roman"/>
          <w:color w:val="000000"/>
          <w:sz w:val="28"/>
        </w:rPr>
        <w:t xml:space="preserve">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</w:t>
      </w:r>
      <w:r>
        <w:rPr>
          <w:rFonts w:ascii="Times New Roman" w:hAnsi="Times New Roman"/>
          <w:color w:val="000000"/>
          <w:sz w:val="28"/>
        </w:rPr>
        <w:t>ии образования и жизненных планов с учётом личных и общественных интересов и потребностей;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</w:t>
      </w:r>
      <w:r>
        <w:rPr>
          <w:rFonts w:ascii="Times New Roman" w:hAnsi="Times New Roman"/>
          <w:color w:val="000000"/>
          <w:sz w:val="28"/>
        </w:rPr>
        <w:t>ионных технологий;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</w:t>
      </w:r>
      <w:r>
        <w:rPr>
          <w:rFonts w:ascii="Times New Roman" w:hAnsi="Times New Roman"/>
          <w:color w:val="000000"/>
          <w:sz w:val="28"/>
        </w:rPr>
        <w:t>м социальной жизни в группах и сообществах, в том числе существующих в виртуальном пространстве.</w:t>
      </w: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</w:t>
      </w:r>
      <w:r>
        <w:rPr>
          <w:rFonts w:ascii="Times New Roman" w:hAnsi="Times New Roman"/>
          <w:color w:val="000000"/>
          <w:sz w:val="28"/>
        </w:rPr>
        <w:t xml:space="preserve"> коммуникативными, регулятивными.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</w:t>
      </w:r>
      <w:r>
        <w:rPr>
          <w:rFonts w:ascii="Times New Roman" w:hAnsi="Times New Roman"/>
          <w:color w:val="000000"/>
          <w:sz w:val="28"/>
        </w:rPr>
        <w:t>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создавать, применять и преобразовывать знаки и символы, модели и схемы для решения учебных и </w:t>
      </w:r>
      <w:r>
        <w:rPr>
          <w:rFonts w:ascii="Times New Roman" w:hAnsi="Times New Roman"/>
          <w:color w:val="000000"/>
          <w:sz w:val="28"/>
        </w:rPr>
        <w:t>познавательных задач;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</w:t>
      </w:r>
      <w:r>
        <w:rPr>
          <w:rFonts w:ascii="Times New Roman" w:hAnsi="Times New Roman"/>
          <w:color w:val="000000"/>
          <w:sz w:val="28"/>
        </w:rPr>
        <w:t>ирующие разрыв между реальным и желательным состоянием ситуации, объекта, и самостоятельно устанавливать искомое и данное;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</w:t>
      </w:r>
      <w:r>
        <w:rPr>
          <w:rFonts w:ascii="Times New Roman" w:hAnsi="Times New Roman"/>
          <w:color w:val="000000"/>
          <w:sz w:val="28"/>
        </w:rPr>
        <w:t>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</w:t>
      </w:r>
      <w:r>
        <w:rPr>
          <w:rFonts w:ascii="Times New Roman" w:hAnsi="Times New Roman"/>
          <w:color w:val="000000"/>
          <w:sz w:val="28"/>
        </w:rPr>
        <w:t>м представления;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</w:t>
      </w:r>
      <w:r>
        <w:rPr>
          <w:rFonts w:ascii="Times New Roman" w:hAnsi="Times New Roman"/>
          <w:color w:val="000000"/>
          <w:sz w:val="28"/>
        </w:rPr>
        <w:t>формулированным самостоятельно;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</w:t>
      </w:r>
      <w:r>
        <w:rPr>
          <w:rFonts w:ascii="Times New Roman" w:hAnsi="Times New Roman"/>
          <w:color w:val="000000"/>
          <w:sz w:val="28"/>
        </w:rPr>
        <w:t>ично представлять результаты выполненного опыта (эксперимента, исследования, проекта);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</w:t>
      </w:r>
      <w:r>
        <w:rPr>
          <w:rFonts w:ascii="Times New Roman" w:hAnsi="Times New Roman"/>
          <w:color w:val="000000"/>
          <w:sz w:val="28"/>
        </w:rPr>
        <w:t>ием иллюстративных материалов.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</w:t>
      </w:r>
      <w:r>
        <w:rPr>
          <w:rFonts w:ascii="Times New Roman" w:hAnsi="Times New Roman"/>
          <w:color w:val="000000"/>
          <w:sz w:val="28"/>
        </w:rPr>
        <w:t>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свою часть работы с информацией </w:t>
      </w:r>
      <w:r>
        <w:rPr>
          <w:rFonts w:ascii="Times New Roman" w:hAnsi="Times New Roman"/>
          <w:color w:val="000000"/>
          <w:sz w:val="28"/>
        </w:rPr>
        <w:t>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</w:t>
      </w:r>
      <w:r>
        <w:rPr>
          <w:rFonts w:ascii="Times New Roman" w:hAnsi="Times New Roman"/>
          <w:color w:val="000000"/>
          <w:sz w:val="28"/>
        </w:rPr>
        <w:t>никами взаимодействия;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учебные </w:t>
      </w:r>
      <w:r>
        <w:rPr>
          <w:rFonts w:ascii="Times New Roman" w:hAnsi="Times New Roman"/>
          <w:b/>
          <w:color w:val="000000"/>
          <w:sz w:val="28"/>
        </w:rPr>
        <w:t>действия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</w:t>
      </w:r>
      <w:r>
        <w:rPr>
          <w:rFonts w:ascii="Times New Roman" w:hAnsi="Times New Roman"/>
          <w:color w:val="000000"/>
          <w:sz w:val="28"/>
        </w:rPr>
        <w:t xml:space="preserve">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составлять план действий (план реализации намеченного алгоритма решения), корректировать </w:t>
      </w:r>
      <w:r>
        <w:rPr>
          <w:rFonts w:ascii="Times New Roman" w:hAnsi="Times New Roman"/>
          <w:color w:val="000000"/>
          <w:sz w:val="28"/>
        </w:rPr>
        <w:t>предложенный алгоритм с учётом получения новых знаний об изучаемом объекте;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</w:t>
      </w:r>
      <w:r>
        <w:rPr>
          <w:rFonts w:ascii="Times New Roman" w:hAnsi="Times New Roman"/>
          <w:color w:val="000000"/>
          <w:sz w:val="28"/>
        </w:rPr>
        <w:t>енку ситуации и предлагать план её изменения;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</w:t>
      </w:r>
      <w:r>
        <w:rPr>
          <w:rFonts w:ascii="Times New Roman" w:hAnsi="Times New Roman"/>
          <w:color w:val="000000"/>
          <w:sz w:val="28"/>
        </w:rPr>
        <w:t>ционной деятельности, давать оценку приобретённому опыту, уметь находить позитивное в произошедшей ситуации;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</w:t>
      </w:r>
      <w:r>
        <w:rPr>
          <w:rFonts w:ascii="Times New Roman" w:hAnsi="Times New Roman"/>
          <w:color w:val="000000"/>
          <w:sz w:val="28"/>
        </w:rPr>
        <w:t>етствие результата цели и условиям.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</w:t>
      </w:r>
      <w:r>
        <w:rPr>
          <w:rFonts w:ascii="Times New Roman" w:hAnsi="Times New Roman"/>
          <w:color w:val="000000"/>
          <w:sz w:val="28"/>
        </w:rPr>
        <w:t>бъёмам информации.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</w:t>
      </w:r>
      <w:r>
        <w:rPr>
          <w:rFonts w:ascii="Times New Roman" w:hAnsi="Times New Roman"/>
          <w:color w:val="000000"/>
          <w:sz w:val="28"/>
        </w:rPr>
        <w:t>нформации»;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</w:t>
      </w:r>
      <w:r>
        <w:rPr>
          <w:rFonts w:ascii="Times New Roman" w:hAnsi="Times New Roman"/>
          <w:color w:val="000000"/>
          <w:sz w:val="28"/>
        </w:rPr>
        <w:t>ровать единицами измерения информационного объёма и скорости передачи данных;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приводить примеры современных устройств хранения и передачи информации, сравнивать их </w:t>
      </w:r>
      <w:r>
        <w:rPr>
          <w:rFonts w:ascii="Times New Roman" w:hAnsi="Times New Roman"/>
          <w:color w:val="000000"/>
          <w:sz w:val="28"/>
        </w:rPr>
        <w:t>количественные характеристики;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</w:t>
      </w:r>
      <w:r>
        <w:rPr>
          <w:rFonts w:ascii="Times New Roman" w:hAnsi="Times New Roman"/>
          <w:color w:val="000000"/>
          <w:sz w:val="28"/>
        </w:rPr>
        <w:t>ивная память, долговременная память, устройства ввода-вывода);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</w:t>
      </w:r>
      <w:r>
        <w:rPr>
          <w:rFonts w:ascii="Times New Roman" w:hAnsi="Times New Roman"/>
          <w:color w:val="000000"/>
          <w:sz w:val="28"/>
        </w:rPr>
        <w:t>огу) по имеющемуся описанию файловой структуры некоторого информационного носителя);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</w:t>
      </w:r>
      <w:r>
        <w:rPr>
          <w:rFonts w:ascii="Times New Roman" w:hAnsi="Times New Roman"/>
          <w:color w:val="000000"/>
          <w:sz w:val="28"/>
        </w:rPr>
        <w:t>ивировать файлы и каталоги, использовать антивирусную программу;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</w:t>
      </w:r>
      <w:r>
        <w:rPr>
          <w:rFonts w:ascii="Times New Roman" w:hAnsi="Times New Roman"/>
          <w:color w:val="000000"/>
          <w:sz w:val="28"/>
        </w:rPr>
        <w:t xml:space="preserve">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</w:t>
      </w:r>
      <w:r>
        <w:rPr>
          <w:rFonts w:ascii="Times New Roman" w:hAnsi="Times New Roman"/>
          <w:color w:val="000000"/>
          <w:sz w:val="28"/>
        </w:rPr>
        <w:t>ь современные сервисы интернет-коммуникаций;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</w:t>
      </w:r>
      <w:r>
        <w:rPr>
          <w:rFonts w:ascii="Times New Roman" w:hAnsi="Times New Roman"/>
          <w:color w:val="000000"/>
          <w:sz w:val="28"/>
        </w:rPr>
        <w:t>бых устройствах и в Интернете, выбирать безопасные стратегии поведения в сети;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</w:t>
      </w:r>
      <w:r>
        <w:rPr>
          <w:rFonts w:ascii="Times New Roman" w:hAnsi="Times New Roman"/>
          <w:color w:val="000000"/>
          <w:sz w:val="28"/>
        </w:rPr>
        <w:t>т сформированы следующие умения: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</w:t>
      </w:r>
      <w:r>
        <w:rPr>
          <w:rFonts w:ascii="Times New Roman" w:hAnsi="Times New Roman"/>
          <w:color w:val="000000"/>
          <w:sz w:val="28"/>
        </w:rPr>
        <w:t>ческие операции над ними;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</w:t>
      </w:r>
      <w:r>
        <w:rPr>
          <w:rFonts w:ascii="Times New Roman" w:hAnsi="Times New Roman"/>
          <w:color w:val="000000"/>
          <w:sz w:val="28"/>
        </w:rPr>
        <w:t xml:space="preserve"> значения истинности входящих в него переменных, строить таблицы истинности для логических выражений;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</w:t>
      </w:r>
      <w:r>
        <w:rPr>
          <w:rFonts w:ascii="Times New Roman" w:hAnsi="Times New Roman"/>
          <w:color w:val="000000"/>
          <w:sz w:val="28"/>
        </w:rPr>
        <w:t>вать алгоритм решения задачи различными способами, в том числе в виде блок-схемы;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</w:t>
      </w:r>
      <w:r>
        <w:rPr>
          <w:rFonts w:ascii="Times New Roman" w:hAnsi="Times New Roman"/>
          <w:color w:val="000000"/>
          <w:sz w:val="28"/>
        </w:rPr>
        <w:t>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</w:t>
      </w:r>
      <w:r>
        <w:rPr>
          <w:rFonts w:ascii="Times New Roman" w:hAnsi="Times New Roman"/>
          <w:color w:val="000000"/>
          <w:sz w:val="28"/>
        </w:rPr>
        <w:t>предложенные алгоритмы, в том числе определять, какие результаты возможны при заданном множестве исходных значений;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</w:t>
      </w:r>
      <w:r>
        <w:rPr>
          <w:rFonts w:ascii="Times New Roman" w:hAnsi="Times New Roman"/>
          <w:color w:val="000000"/>
          <w:sz w:val="28"/>
        </w:rPr>
        <w:t>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F6A5E" w:rsidRDefault="003F6A5E">
      <w:pPr>
        <w:spacing w:after="0" w:line="264" w:lineRule="auto"/>
        <w:ind w:left="120"/>
        <w:jc w:val="both"/>
      </w:pPr>
    </w:p>
    <w:p w:rsidR="003F6A5E" w:rsidRDefault="00D569D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</w:t>
      </w:r>
      <w:r>
        <w:rPr>
          <w:rFonts w:ascii="Times New Roman" w:hAnsi="Times New Roman"/>
          <w:color w:val="000000"/>
          <w:sz w:val="28"/>
        </w:rPr>
        <w:t>исполнителями, такими как Робот, Черепашка, Чертёжник;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</w:t>
      </w:r>
      <w:r>
        <w:rPr>
          <w:rFonts w:ascii="Times New Roman" w:hAnsi="Times New Roman"/>
          <w:color w:val="000000"/>
          <w:sz w:val="28"/>
        </w:rPr>
        <w:t>аданными свойствами) на одном из языков программирования (Python, C++, Паскаль, Java, C#, Школьный Алгоритмический Язык);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</w:t>
      </w:r>
      <w:r>
        <w:rPr>
          <w:rFonts w:ascii="Times New Roman" w:hAnsi="Times New Roman"/>
          <w:color w:val="000000"/>
          <w:sz w:val="28"/>
        </w:rPr>
        <w:t>ям моделирования;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</w:t>
      </w:r>
      <w:r>
        <w:rPr>
          <w:rFonts w:ascii="Times New Roman" w:hAnsi="Times New Roman"/>
          <w:color w:val="000000"/>
          <w:sz w:val="28"/>
        </w:rPr>
        <w:t>спользованием соответствующих программных средств обработки данных;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</w:t>
      </w:r>
      <w:r>
        <w:rPr>
          <w:rFonts w:ascii="Times New Roman" w:hAnsi="Times New Roman"/>
          <w:color w:val="000000"/>
          <w:sz w:val="28"/>
        </w:rPr>
        <w:t>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</w:t>
      </w:r>
      <w:r>
        <w:rPr>
          <w:rFonts w:ascii="Times New Roman" w:hAnsi="Times New Roman"/>
          <w:color w:val="000000"/>
          <w:sz w:val="28"/>
        </w:rPr>
        <w:t>осительной, смешанной адресации;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</w:t>
      </w:r>
      <w:r>
        <w:rPr>
          <w:rFonts w:ascii="Times New Roman" w:hAnsi="Times New Roman"/>
          <w:color w:val="000000"/>
          <w:sz w:val="28"/>
        </w:rPr>
        <w:t>йн-программы (текстовые и графические редакторы, среды разработки)) в учебной и повседневной деятельности;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</w:t>
      </w:r>
      <w:r>
        <w:rPr>
          <w:rFonts w:ascii="Times New Roman" w:hAnsi="Times New Roman"/>
          <w:color w:val="000000"/>
          <w:sz w:val="28"/>
        </w:rPr>
        <w:t>ой деятельности;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</w:t>
      </w:r>
      <w:r>
        <w:rPr>
          <w:rFonts w:ascii="Times New Roman" w:hAnsi="Times New Roman"/>
          <w:color w:val="000000"/>
          <w:sz w:val="28"/>
        </w:rPr>
        <w:t>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3F6A5E" w:rsidRDefault="00D56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</w:t>
      </w:r>
      <w:r>
        <w:rPr>
          <w:rFonts w:ascii="Times New Roman" w:hAnsi="Times New Roman"/>
          <w:color w:val="000000"/>
          <w:sz w:val="28"/>
        </w:rPr>
        <w:t>льные формы сетевой активности (в том числе кибербуллинг, фишинг).</w:t>
      </w:r>
    </w:p>
    <w:p w:rsidR="003F6A5E" w:rsidRDefault="003F6A5E">
      <w:pPr>
        <w:sectPr w:rsidR="003F6A5E">
          <w:pgSz w:w="11906" w:h="16383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after="0"/>
        <w:ind w:left="120"/>
      </w:pPr>
      <w:bookmarkStart w:id="10" w:name="block-701539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F6A5E" w:rsidRDefault="00D56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F6A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</w:tbl>
    <w:p w:rsidR="003F6A5E" w:rsidRDefault="003F6A5E">
      <w:pPr>
        <w:sectPr w:rsidR="003F6A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3F6A5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F6A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F6A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</w:tbl>
    <w:p w:rsidR="003F6A5E" w:rsidRDefault="003F6A5E">
      <w:pPr>
        <w:sectPr w:rsidR="003F6A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F6A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</w:tbl>
    <w:p w:rsidR="003F6A5E" w:rsidRDefault="003F6A5E">
      <w:pPr>
        <w:sectPr w:rsidR="003F6A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E" w:rsidRDefault="003F6A5E">
      <w:pPr>
        <w:sectPr w:rsidR="003F6A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after="0"/>
        <w:ind w:left="120"/>
      </w:pPr>
      <w:bookmarkStart w:id="11" w:name="block-7015397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F6A5E" w:rsidRDefault="00D56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61"/>
      </w:tblGrid>
      <w:tr w:rsidR="003F6A5E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обеспечение компьютера. Правовая охрана программ и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вирусы и </w:t>
            </w:r>
            <w:r>
              <w:rPr>
                <w:rFonts w:ascii="Times New Roman" w:hAnsi="Times New Roman"/>
                <w:color w:val="000000"/>
                <w:sz w:val="24"/>
              </w:rPr>
              <w:t>антивирусные программы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языков и алфавитов.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Естественные и формальные языки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информации и скорости передачи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Вставка нетекстовых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в текстовые документы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«Текстовые документы»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«Компьютерная графика». Проверочная работа / Всероссийская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мультимедийных презентаций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</w:tbl>
    <w:p w:rsidR="003F6A5E" w:rsidRDefault="003F6A5E">
      <w:pPr>
        <w:sectPr w:rsidR="003F6A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3F6A5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конструкция «ветвление»: полная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oo.ru/8a179e1c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 по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программ,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</w:tbl>
    <w:p w:rsidR="003F6A5E" w:rsidRDefault="003F6A5E">
      <w:pPr>
        <w:sectPr w:rsidR="003F6A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3F6A5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A5E" w:rsidRDefault="003F6A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E" w:rsidRDefault="003F6A5E"/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Учет понятия об информационной безопасности при создании комплексных информационных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темам «Глобальная сеть Интернет и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однотабличной базы данных. Составление запросов к </w:t>
            </w:r>
            <w:r>
              <w:rPr>
                <w:rFonts w:ascii="Times New Roman" w:hAnsi="Times New Roman"/>
                <w:color w:val="000000"/>
                <w:sz w:val="24"/>
              </w:rPr>
              <w:t>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6A5E" w:rsidRDefault="003F6A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3F6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E" w:rsidRDefault="003F6A5E"/>
        </w:tc>
      </w:tr>
    </w:tbl>
    <w:p w:rsidR="003F6A5E" w:rsidRDefault="003F6A5E">
      <w:pPr>
        <w:sectPr w:rsidR="003F6A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E" w:rsidRDefault="003F6A5E">
      <w:pPr>
        <w:sectPr w:rsidR="003F6A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before="199" w:after="199" w:line="336" w:lineRule="auto"/>
        <w:ind w:left="120"/>
      </w:pPr>
      <w:bookmarkStart w:id="12" w:name="block-7015397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F6A5E" w:rsidRDefault="003F6A5E">
      <w:pPr>
        <w:spacing w:before="199" w:after="199" w:line="336" w:lineRule="auto"/>
        <w:ind w:left="120"/>
      </w:pPr>
    </w:p>
    <w:p w:rsidR="003F6A5E" w:rsidRDefault="00D569D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F6A5E" w:rsidRDefault="003F6A5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основного общего образования 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>
              <w:rPr>
                <w:rFonts w:ascii="Times New Roman" w:hAnsi="Times New Roman"/>
                <w:color w:val="000000"/>
                <w:sz w:val="24"/>
              </w:rPr>
              <w:t>тва ввода-вывода)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структуры некоторого информационного носителя)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>
              <w:rPr>
                <w:rFonts w:ascii="Times New Roman" w:hAnsi="Times New Roman"/>
                <w:color w:val="000000"/>
                <w:sz w:val="24"/>
              </w:rPr>
              <w:t>нтивирусную программу)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>
              <w:rPr>
                <w:rFonts w:ascii="Times New Roman" w:hAnsi="Times New Roman"/>
                <w:color w:val="000000"/>
                <w:sz w:val="24"/>
              </w:rPr>
              <w:t>емистского и террористического характера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формационных и коммуникационных технологий на здоровье пользователя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>
              <w:rPr>
                <w:rFonts w:ascii="Times New Roman" w:hAnsi="Times New Roman"/>
                <w:color w:val="000000"/>
                <w:sz w:val="24"/>
              </w:rPr>
              <w:t>рироды (текстовой, графической, аудио-)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 сравнивать размеры текстовых, графических, </w:t>
            </w:r>
            <w:r>
              <w:rPr>
                <w:rFonts w:ascii="Times New Roman" w:hAnsi="Times New Roman"/>
                <w:color w:val="000000"/>
                <w:sz w:val="24"/>
              </w:rPr>
              <w:t>звуковых файлов и видеофайлов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3F6A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3F6A5E" w:rsidRDefault="003F6A5E">
      <w:pPr>
        <w:spacing w:after="0"/>
        <w:ind w:left="120"/>
      </w:pPr>
    </w:p>
    <w:p w:rsidR="003F6A5E" w:rsidRDefault="00D56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F6A5E" w:rsidRDefault="003F6A5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«Алгоритмы и программирование»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виде блок-схемы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содержащие их выражения, использовать оператор присваивания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множестве исходных значений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</w:t>
            </w:r>
            <w:r>
              <w:rPr>
                <w:rFonts w:ascii="Times New Roman" w:hAnsi="Times New Roman"/>
                <w:color w:val="000000"/>
                <w:sz w:val="24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3F6A5E" w:rsidRDefault="003F6A5E">
      <w:pPr>
        <w:spacing w:after="0"/>
        <w:ind w:left="120"/>
      </w:pPr>
    </w:p>
    <w:p w:rsidR="003F6A5E" w:rsidRDefault="00D56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3F6A5E" w:rsidRDefault="003F6A5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>
              <w:rPr>
                <w:rFonts w:ascii="Times New Roman" w:hAnsi="Times New Roman"/>
                <w:color w:val="000000"/>
                <w:sz w:val="24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>
              <w:rPr>
                <w:rFonts w:ascii="Times New Roman" w:hAnsi="Times New Roman"/>
                <w:color w:val="000000"/>
                <w:sz w:val="24"/>
              </w:rPr>
              <w:t>седневной деятельности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</w:t>
            </w:r>
            <w:r>
              <w:rPr>
                <w:rFonts w:ascii="Times New Roman" w:hAnsi="Times New Roman"/>
                <w:color w:val="000000"/>
                <w:sz w:val="24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>
              <w:rPr>
                <w:rFonts w:ascii="Times New Roman" w:hAnsi="Times New Roman"/>
                <w:color w:val="000000"/>
                <w:sz w:val="24"/>
              </w:rPr>
              <w:t>мому объекту и целям моделирования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Разбивать задачи на подзадачи, составлять,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алгоритмы обработки числовых последовательностей </w:t>
            </w:r>
            <w:r>
              <w:rPr>
                <w:rFonts w:ascii="Times New Roman" w:hAnsi="Times New Roman"/>
                <w:color w:val="000000"/>
                <w:sz w:val="24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электронные таблицы для обработки, анализа и </w:t>
            </w:r>
            <w:r>
              <w:rPr>
                <w:rFonts w:ascii="Times New Roman" w:hAnsi="Times New Roman"/>
                <w:color w:val="000000"/>
                <w:sz w:val="24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</w:t>
            </w:r>
            <w:r>
              <w:rPr>
                <w:rFonts w:ascii="Times New Roman" w:hAnsi="Times New Roman"/>
                <w:color w:val="000000"/>
                <w:sz w:val="24"/>
              </w:rPr>
              <w:t>зных предметных областей</w:t>
            </w:r>
          </w:p>
        </w:tc>
      </w:tr>
    </w:tbl>
    <w:p w:rsidR="003F6A5E" w:rsidRDefault="003F6A5E">
      <w:pPr>
        <w:sectPr w:rsidR="003F6A5E">
          <w:pgSz w:w="11906" w:h="16383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before="199" w:after="199" w:line="336" w:lineRule="auto"/>
        <w:ind w:left="120"/>
      </w:pPr>
      <w:bookmarkStart w:id="13" w:name="block-7015397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F6A5E" w:rsidRDefault="003F6A5E">
      <w:pPr>
        <w:spacing w:before="199" w:after="199" w:line="336" w:lineRule="auto"/>
        <w:ind w:left="120"/>
      </w:pPr>
    </w:p>
    <w:p w:rsidR="003F6A5E" w:rsidRDefault="00D569D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F6A5E" w:rsidRDefault="003F6A5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>
              <w:rPr>
                <w:rFonts w:ascii="Times New Roman" w:hAnsi="Times New Roman"/>
                <w:color w:val="000000"/>
                <w:sz w:val="24"/>
              </w:rPr>
              <w:t>Сенсорный ввод, датчики мобильных устройств, средства биометрической аутентификации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</w:t>
            </w:r>
            <w:r>
              <w:rPr>
                <w:rFonts w:ascii="Times New Roman" w:hAnsi="Times New Roman"/>
                <w:color w:val="000000"/>
                <w:sz w:val="24"/>
              </w:rPr>
              <w:t>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</w:t>
            </w:r>
            <w:r>
              <w:rPr>
                <w:rFonts w:ascii="Times New Roman" w:hAnsi="Times New Roman"/>
                <w:color w:val="000000"/>
                <w:sz w:val="24"/>
              </w:rPr>
              <w:t>оянная память смартфона) и скорость доступа для различных видов носителей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</w:t>
            </w:r>
            <w:r>
              <w:rPr>
                <w:rFonts w:ascii="Times New Roman" w:hAnsi="Times New Roman"/>
                <w:color w:val="000000"/>
                <w:sz w:val="24"/>
              </w:rPr>
              <w:t>е и условно-бесплатные программы. Свободное программное обеспечение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</w:t>
            </w:r>
            <w:r>
              <w:rPr>
                <w:rFonts w:ascii="Times New Roman" w:hAnsi="Times New Roman"/>
                <w:color w:val="000000"/>
                <w:sz w:val="24"/>
              </w:rPr>
              <w:t>жный фильм)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папок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(каталогов). Поиск файлов средствами операционной системы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</w:t>
            </w:r>
            <w:r>
              <w:rPr>
                <w:rFonts w:ascii="Times New Roman" w:hAnsi="Times New Roman"/>
                <w:color w:val="000000"/>
                <w:sz w:val="24"/>
              </w:rPr>
              <w:t>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– процессы, связанные с хранением, преобразованием и передачей данных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другом алфавите, кодовая таблица, декодирование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</w:t>
            </w:r>
            <w:r>
              <w:rPr>
                <w:rFonts w:ascii="Times New Roman" w:hAnsi="Times New Roman"/>
                <w:color w:val="000000"/>
                <w:sz w:val="24"/>
              </w:rPr>
              <w:t>айт, гигабайт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RGB. Глубина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кодирования. Палитра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количественных параметров, связанных с представлением и хранением звуковых файлов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</w:t>
            </w:r>
            <w:r>
              <w:rPr>
                <w:rFonts w:ascii="Times New Roman" w:hAnsi="Times New Roman"/>
                <w:color w:val="000000"/>
                <w:sz w:val="24"/>
              </w:rPr>
              <w:t>редактирования и форматирования текстов. Правила набора текста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</w:t>
            </w:r>
            <w:r>
              <w:rPr>
                <w:rFonts w:ascii="Times New Roman" w:hAnsi="Times New Roman"/>
                <w:color w:val="000000"/>
                <w:sz w:val="24"/>
              </w:rPr>
              <w:t>, выравнивание. Стилевое форматирование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Вставка изображений в текстовые документы. Обтекание изображений текстом. Включение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текстовый документ диаграмм и формул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перевод.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сервисов сети Интернет для обработки текста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размера, обрезка, поворот, отражение, работа с областями (выделение, копирование, заливка цветом), коррекция цвета,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>
              <w:rPr>
                <w:rFonts w:ascii="Times New Roman" w:hAnsi="Times New Roman"/>
                <w:color w:val="000000"/>
                <w:sz w:val="24"/>
              </w:rPr>
              <w:t>м (приложений). Добавление векторных рисунков в документы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3F6A5E" w:rsidRDefault="003F6A5E">
      <w:pPr>
        <w:spacing w:after="0"/>
        <w:ind w:left="120"/>
      </w:pPr>
    </w:p>
    <w:p w:rsidR="003F6A5E" w:rsidRDefault="00D56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F6A5E" w:rsidRDefault="003F6A5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</w:t>
            </w:r>
            <w:r>
              <w:rPr>
                <w:rFonts w:ascii="Times New Roman" w:hAnsi="Times New Roman"/>
                <w:color w:val="000000"/>
                <w:sz w:val="24"/>
              </w:rPr>
              <w:t>сления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</w:t>
            </w:r>
            <w:r>
              <w:rPr>
                <w:rFonts w:ascii="Times New Roman" w:hAnsi="Times New Roman"/>
                <w:color w:val="000000"/>
                <w:sz w:val="24"/>
              </w:rPr>
              <w:t>ия при известных значениях истинности входящих в него элементарных высказываний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логическими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«ветвление»: полная и неполная формы. Выполнен</w:t>
            </w:r>
            <w:r>
              <w:rPr>
                <w:rFonts w:ascii="Times New Roman" w:hAnsi="Times New Roman"/>
                <w:color w:val="000000"/>
                <w:sz w:val="24"/>
              </w:rPr>
              <w:t>ие и невыполнение условия (истинность и ложность высказывания). Простые и составные условия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</w:t>
            </w:r>
            <w:r>
              <w:rPr>
                <w:rFonts w:ascii="Times New Roman" w:hAnsi="Times New Roman"/>
                <w:color w:val="000000"/>
                <w:sz w:val="24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>
              <w:rPr>
                <w:rFonts w:ascii="Times New Roman" w:hAnsi="Times New Roman"/>
                <w:color w:val="000000"/>
                <w:sz w:val="24"/>
              </w:rPr>
              <w:t>бки. Отказы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</w:t>
            </w:r>
            <w:r>
              <w:rPr>
                <w:rFonts w:ascii="Times New Roman" w:hAnsi="Times New Roman"/>
                <w:color w:val="000000"/>
                <w:sz w:val="24"/>
              </w:rPr>
              <w:t>ывод, выбор точки останова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>
              <w:rPr>
                <w:rFonts w:ascii="Times New Roman" w:hAnsi="Times New Roman"/>
                <w:color w:val="000000"/>
                <w:sz w:val="24"/>
              </w:rPr>
              <w:t>троке. Встроенные функции для обработки строк</w:t>
            </w:r>
          </w:p>
        </w:tc>
      </w:tr>
      <w:tr w:rsidR="003F6A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3F6A5E" w:rsidRDefault="003F6A5E">
      <w:pPr>
        <w:spacing w:after="0"/>
        <w:ind w:left="120"/>
      </w:pPr>
    </w:p>
    <w:p w:rsidR="003F6A5E" w:rsidRDefault="00D56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F6A5E" w:rsidRDefault="003F6A5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анные социальных сетей)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</w:t>
            </w:r>
            <w:r>
              <w:rPr>
                <w:rFonts w:ascii="Times New Roman" w:hAnsi="Times New Roman"/>
                <w:color w:val="000000"/>
                <w:sz w:val="24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моделей. Материальные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Отбор в таблице строк, удовлетворяющих заданному условию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>
              <w:rPr>
                <w:rFonts w:ascii="Times New Roman" w:hAnsi="Times New Roman"/>
                <w:color w:val="000000"/>
                <w:sz w:val="24"/>
              </w:rPr>
              <w:t>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 вариантов с помощью дерева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</w:t>
            </w:r>
            <w:r>
              <w:rPr>
                <w:rFonts w:ascii="Times New Roman" w:hAnsi="Times New Roman"/>
                <w:color w:val="000000"/>
                <w:sz w:val="24"/>
              </w:rPr>
              <w:t>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 Сортировка массива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Получение сигналов от цифровых датчиков (касания,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3F6A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>
              <w:rPr>
                <w:rFonts w:ascii="Times New Roman" w:hAnsi="Times New Roman"/>
                <w:color w:val="000000"/>
                <w:sz w:val="24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3F6A5E" w:rsidRDefault="003F6A5E">
      <w:pPr>
        <w:spacing w:after="0"/>
        <w:ind w:left="120"/>
      </w:pPr>
    </w:p>
    <w:p w:rsidR="003F6A5E" w:rsidRDefault="003F6A5E">
      <w:pPr>
        <w:sectPr w:rsidR="003F6A5E">
          <w:pgSz w:w="11906" w:h="16383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before="199" w:after="199" w:line="336" w:lineRule="auto"/>
        <w:ind w:left="120"/>
      </w:pPr>
      <w:bookmarkStart w:id="14" w:name="block-7015397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3F6A5E" w:rsidRDefault="003F6A5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основными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</w:t>
            </w:r>
            <w:r>
              <w:rPr>
                <w:rFonts w:ascii="Times New Roman" w:hAnsi="Times New Roman"/>
                <w:color w:val="000000"/>
                <w:sz w:val="24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>
              <w:rPr>
                <w:rFonts w:ascii="Times New Roman" w:hAnsi="Times New Roman"/>
                <w:color w:val="000000"/>
                <w:sz w:val="24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>
              <w:rPr>
                <w:rFonts w:ascii="Times New Roman" w:hAnsi="Times New Roman"/>
                <w:color w:val="000000"/>
                <w:sz w:val="24"/>
              </w:rPr>
              <w:t>дачи и анализа различных видов информации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F6A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>
              <w:rPr>
                <w:rFonts w:ascii="Times New Roman" w:hAnsi="Times New Roman"/>
                <w:color w:val="000000"/>
                <w:sz w:val="24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F6A5E" w:rsidRDefault="003F6A5E">
      <w:pPr>
        <w:spacing w:after="0" w:line="336" w:lineRule="auto"/>
        <w:ind w:left="120"/>
      </w:pPr>
    </w:p>
    <w:p w:rsidR="003F6A5E" w:rsidRDefault="003F6A5E">
      <w:pPr>
        <w:sectPr w:rsidR="003F6A5E">
          <w:pgSz w:w="11906" w:h="16383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before="199" w:after="199" w:line="336" w:lineRule="auto"/>
        <w:ind w:left="120"/>
      </w:pPr>
      <w:bookmarkStart w:id="15" w:name="block-7015397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</w:t>
      </w:r>
      <w:r>
        <w:rPr>
          <w:rFonts w:ascii="Times New Roman" w:hAnsi="Times New Roman"/>
          <w:b/>
          <w:color w:val="000000"/>
          <w:sz w:val="28"/>
        </w:rPr>
        <w:t>, ПРОВЕРЯЕМЫХ НА ОГЭ ПО ИНФОРМАТИКЕ</w:t>
      </w:r>
    </w:p>
    <w:p w:rsidR="003F6A5E" w:rsidRDefault="003F6A5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</w:t>
            </w:r>
            <w:r>
              <w:rPr>
                <w:rFonts w:ascii="Times New Roman" w:hAnsi="Times New Roman"/>
                <w:color w:val="000000"/>
                <w:sz w:val="24"/>
              </w:rPr>
              <w:t>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Двоичный алфавит. Количество всевозможных слов (кодовых комбинаций) </w:t>
            </w:r>
            <w:r>
              <w:rPr>
                <w:rFonts w:ascii="Times New Roman" w:hAnsi="Times New Roman"/>
                <w:color w:val="000000"/>
                <w:sz w:val="24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</w:t>
            </w:r>
            <w:r>
              <w:rPr>
                <w:rFonts w:ascii="Times New Roman" w:hAnsi="Times New Roman"/>
                <w:color w:val="000000"/>
                <w:sz w:val="24"/>
              </w:rPr>
              <w:t>ица, декодирование.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гигабайт. Скорость передачи данных. Единицы скорости передачи данных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</w:t>
            </w:r>
            <w:r>
              <w:rPr>
                <w:rFonts w:ascii="Times New Roman" w:hAnsi="Times New Roman"/>
                <w:color w:val="000000"/>
                <w:sz w:val="24"/>
              </w:rPr>
              <w:t>рование цвета. Цветовые модели. Модель RGB. Глубина кодирования. Палитра.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Разрядность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t>записи. Количество каналов записи.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чисел, записанных в других системах счисления.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</w:t>
            </w:r>
            <w:r>
              <w:rPr>
                <w:rFonts w:ascii="Times New Roman" w:hAnsi="Times New Roman"/>
                <w:color w:val="000000"/>
                <w:sz w:val="24"/>
              </w:rPr>
              <w:t>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  <w:r>
              <w:rPr>
                <w:rFonts w:ascii="Times New Roman" w:hAnsi="Times New Roman"/>
                <w:color w:val="000000"/>
                <w:sz w:val="24"/>
              </w:rPr>
              <w:t>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</w:t>
            </w:r>
            <w:r>
              <w:rPr>
                <w:rFonts w:ascii="Times New Roman" w:hAnsi="Times New Roman"/>
                <w:color w:val="000000"/>
                <w:sz w:val="24"/>
              </w:rPr>
              <w:t>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логическими основами компьютера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модели. Имитационные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</w:t>
            </w:r>
            <w:r>
              <w:rPr>
                <w:rFonts w:ascii="Times New Roman" w:hAnsi="Times New Roman"/>
                <w:color w:val="000000"/>
                <w:sz w:val="24"/>
              </w:rPr>
              <w:t>р в таблице строк, удовлетворяющих заданному условию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Перебор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 с помощью дерева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>
              <w:rPr>
                <w:rFonts w:ascii="Times New Roman" w:hAnsi="Times New Roman"/>
                <w:color w:val="000000"/>
                <w:sz w:val="24"/>
              </w:rPr>
              <w:t>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</w:t>
            </w:r>
            <w:r>
              <w:rPr>
                <w:rFonts w:ascii="Times New Roman" w:hAnsi="Times New Roman"/>
                <w:color w:val="000000"/>
                <w:sz w:val="24"/>
              </w:rPr>
              <w:t>слятор, отладчик.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>
              <w:rPr>
                <w:rFonts w:ascii="Times New Roman" w:hAnsi="Times New Roman"/>
                <w:color w:val="000000"/>
                <w:sz w:val="24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>
              <w:rPr>
                <w:rFonts w:ascii="Times New Roman" w:hAnsi="Times New Roman"/>
                <w:color w:val="000000"/>
                <w:sz w:val="24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</w:t>
            </w:r>
            <w:r>
              <w:rPr>
                <w:rFonts w:ascii="Times New Roman" w:hAnsi="Times New Roman"/>
                <w:color w:val="000000"/>
                <w:sz w:val="24"/>
              </w:rPr>
              <w:t>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</w:t>
            </w:r>
            <w:r>
              <w:rPr>
                <w:rFonts w:ascii="Times New Roman" w:hAnsi="Times New Roman"/>
                <w:color w:val="000000"/>
                <w:sz w:val="24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Получение сигналов от цифровых датчиков (например,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документы и их структурные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(страница, абзац, строка, слово, символ).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</w:t>
            </w:r>
            <w:r>
              <w:rPr>
                <w:rFonts w:ascii="Times New Roman" w:hAnsi="Times New Roman"/>
                <w:color w:val="000000"/>
                <w:sz w:val="24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</w:t>
            </w:r>
            <w:r>
              <w:rPr>
                <w:rFonts w:ascii="Times New Roman" w:hAnsi="Times New Roman"/>
                <w:color w:val="000000"/>
                <w:sz w:val="24"/>
              </w:rPr>
              <w:t>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</w:t>
            </w:r>
            <w:r>
              <w:rPr>
                <w:rFonts w:ascii="Times New Roman" w:hAnsi="Times New Roman"/>
                <w:color w:val="000000"/>
                <w:sz w:val="24"/>
              </w:rPr>
              <w:t>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</w:t>
            </w:r>
            <w:r>
              <w:rPr>
                <w:rFonts w:ascii="Times New Roman" w:hAnsi="Times New Roman"/>
                <w:color w:val="000000"/>
                <w:sz w:val="24"/>
              </w:rPr>
              <w:t>ми слайдами. Добавление на слайд аудиовизуальных данных. Анимация. Гиперссылки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>
              <w:rPr>
                <w:rFonts w:ascii="Times New Roman" w:hAnsi="Times New Roman"/>
                <w:color w:val="000000"/>
                <w:sz w:val="24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3F6A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F6A5E" w:rsidRDefault="00D569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3F6A5E" w:rsidRDefault="003F6A5E">
      <w:pPr>
        <w:spacing w:after="0" w:line="336" w:lineRule="auto"/>
        <w:ind w:left="120"/>
      </w:pPr>
    </w:p>
    <w:p w:rsidR="003F6A5E" w:rsidRDefault="003F6A5E">
      <w:pPr>
        <w:sectPr w:rsidR="003F6A5E">
          <w:pgSz w:w="11906" w:h="16383"/>
          <w:pgMar w:top="1134" w:right="850" w:bottom="1134" w:left="1701" w:header="720" w:footer="720" w:gutter="0"/>
          <w:cols w:space="720"/>
        </w:sectPr>
      </w:pPr>
    </w:p>
    <w:p w:rsidR="003F6A5E" w:rsidRDefault="00D569D3">
      <w:pPr>
        <w:spacing w:after="0"/>
        <w:ind w:left="120"/>
      </w:pPr>
      <w:bookmarkStart w:id="16" w:name="block-7015397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F6A5E" w:rsidRDefault="00D569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F6A5E" w:rsidRDefault="003F6A5E">
      <w:pPr>
        <w:spacing w:after="0" w:line="480" w:lineRule="auto"/>
        <w:ind w:left="120"/>
      </w:pPr>
    </w:p>
    <w:p w:rsidR="003F6A5E" w:rsidRDefault="003F6A5E">
      <w:pPr>
        <w:spacing w:after="0" w:line="480" w:lineRule="auto"/>
        <w:ind w:left="120"/>
      </w:pPr>
    </w:p>
    <w:p w:rsidR="003F6A5E" w:rsidRDefault="003F6A5E">
      <w:pPr>
        <w:spacing w:after="0"/>
        <w:ind w:left="120"/>
      </w:pPr>
    </w:p>
    <w:p w:rsidR="003F6A5E" w:rsidRDefault="00D569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F6A5E" w:rsidRDefault="003F6A5E">
      <w:pPr>
        <w:spacing w:after="0" w:line="480" w:lineRule="auto"/>
        <w:ind w:left="120"/>
      </w:pPr>
    </w:p>
    <w:p w:rsidR="003F6A5E" w:rsidRDefault="003F6A5E">
      <w:pPr>
        <w:spacing w:after="0"/>
        <w:ind w:left="120"/>
      </w:pPr>
    </w:p>
    <w:p w:rsidR="003F6A5E" w:rsidRDefault="00D569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>
        <w:rPr>
          <w:rFonts w:ascii="Times New Roman" w:hAnsi="Times New Roman"/>
          <w:b/>
          <w:color w:val="000000"/>
          <w:sz w:val="28"/>
        </w:rPr>
        <w:t xml:space="preserve"> И РЕСУРСЫ СЕТИ ИНТЕРНЕТ</w:t>
      </w:r>
    </w:p>
    <w:p w:rsidR="003F6A5E" w:rsidRDefault="003F6A5E">
      <w:pPr>
        <w:spacing w:after="0" w:line="480" w:lineRule="auto"/>
        <w:ind w:left="120"/>
      </w:pPr>
    </w:p>
    <w:p w:rsidR="003F6A5E" w:rsidRDefault="003F6A5E">
      <w:pPr>
        <w:sectPr w:rsidR="003F6A5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569D3" w:rsidRDefault="00D569D3"/>
    <w:sectPr w:rsidR="00D569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F6A5E"/>
    <w:rsid w:val="00111F14"/>
    <w:rsid w:val="003F6A5E"/>
    <w:rsid w:val="00D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E71F"/>
  <w15:docId w15:val="{EF0BFE97-597F-4EFE-9BD7-A7F318B8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13610</Words>
  <Characters>77577</Characters>
  <Application>Microsoft Office Word</Application>
  <DocSecurity>0</DocSecurity>
  <Lines>646</Lines>
  <Paragraphs>182</Paragraphs>
  <ScaleCrop>false</ScaleCrop>
  <Company/>
  <LinksUpToDate>false</LinksUpToDate>
  <CharactersWithSpaces>91005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Ульянова</cp:lastModifiedBy>
  <cp:revision>2</cp:revision>
  <dcterms:created xsi:type="dcterms:W3CDTF">2025-11-04T08:53:00Z</dcterms:created>
  <dcterms:modified xsi:type="dcterms:W3CDTF">2025-11-04T08:54:00Z</dcterms:modified>
</cp:coreProperties>
</file>